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F3B32" w14:textId="75690FDA" w:rsidR="005F28AE" w:rsidRPr="00B855DD"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sidR="00B44BFB">
        <w:rPr>
          <w:b/>
          <w:noProof/>
          <w:sz w:val="24"/>
          <w:lang w:val="en-US"/>
        </w:rPr>
        <w:t>5</w:t>
      </w:r>
      <w:r w:rsidR="0066062E">
        <w:rPr>
          <w:b/>
          <w:noProof/>
          <w:sz w:val="24"/>
          <w:lang w:val="en-US"/>
        </w:rPr>
        <w:t>9</w:t>
      </w:r>
      <w:r w:rsidRPr="00B855DD">
        <w:rPr>
          <w:b/>
          <w:i/>
          <w:noProof/>
          <w:sz w:val="28"/>
          <w:lang w:val="en-US"/>
        </w:rPr>
        <w:tab/>
      </w:r>
      <w:r w:rsidRPr="00B855DD">
        <w:rPr>
          <w:b/>
          <w:noProof/>
          <w:sz w:val="24"/>
          <w:lang w:val="en-US"/>
        </w:rPr>
        <w:t>S2-2</w:t>
      </w:r>
      <w:r w:rsidR="00D61F86">
        <w:rPr>
          <w:b/>
          <w:noProof/>
          <w:sz w:val="24"/>
          <w:lang w:val="en-US"/>
        </w:rPr>
        <w:t>3</w:t>
      </w:r>
      <w:r w:rsidR="004403ED">
        <w:rPr>
          <w:b/>
          <w:noProof/>
          <w:sz w:val="24"/>
          <w:lang w:val="en-US"/>
        </w:rPr>
        <w:t>13117</w:t>
      </w:r>
    </w:p>
    <w:p w14:paraId="6374E246" w14:textId="528F59B9" w:rsidR="00CE050B" w:rsidRDefault="0066062E" w:rsidP="00CE050B">
      <w:pPr>
        <w:pStyle w:val="CRCoverPage"/>
        <w:outlineLvl w:val="0"/>
        <w:rPr>
          <w:b/>
          <w:noProof/>
          <w:sz w:val="24"/>
        </w:rPr>
      </w:pPr>
      <w:r>
        <w:rPr>
          <w:b/>
          <w:noProof/>
          <w:sz w:val="24"/>
        </w:rPr>
        <w:t>Xiamen</w:t>
      </w:r>
      <w:r w:rsidR="00CE050B">
        <w:rPr>
          <w:b/>
          <w:noProof/>
          <w:sz w:val="24"/>
        </w:rPr>
        <w:t xml:space="preserve">, </w:t>
      </w:r>
      <w:r>
        <w:rPr>
          <w:b/>
          <w:noProof/>
          <w:sz w:val="24"/>
        </w:rPr>
        <w:t>China</w:t>
      </w:r>
      <w:r w:rsidR="00CE050B">
        <w:rPr>
          <w:b/>
          <w:noProof/>
          <w:sz w:val="24"/>
        </w:rPr>
        <w:t xml:space="preserve">, </w:t>
      </w:r>
      <w:r>
        <w:rPr>
          <w:b/>
          <w:noProof/>
          <w:sz w:val="24"/>
        </w:rPr>
        <w:t>11</w:t>
      </w:r>
      <w:r w:rsidR="00CE050B">
        <w:rPr>
          <w:b/>
          <w:noProof/>
          <w:sz w:val="24"/>
        </w:rPr>
        <w:t xml:space="preserve"> – </w:t>
      </w:r>
      <w:r>
        <w:rPr>
          <w:b/>
          <w:noProof/>
          <w:sz w:val="24"/>
        </w:rPr>
        <w:t>1</w:t>
      </w:r>
      <w:r w:rsidR="00CE050B">
        <w:rPr>
          <w:b/>
          <w:noProof/>
          <w:sz w:val="24"/>
        </w:rPr>
        <w:t xml:space="preserve">5 </w:t>
      </w:r>
      <w:r>
        <w:rPr>
          <w:b/>
          <w:noProof/>
          <w:sz w:val="24"/>
        </w:rPr>
        <w:t>Oct</w:t>
      </w:r>
      <w:r w:rsidR="00CE050B">
        <w:rPr>
          <w:b/>
          <w:noProof/>
          <w:sz w:val="24"/>
        </w:rPr>
        <w:t>., 2023</w:t>
      </w:r>
      <w:r w:rsidR="00366518">
        <w:rPr>
          <w:b/>
          <w:noProof/>
          <w:sz w:val="24"/>
        </w:rPr>
        <w:tab/>
      </w:r>
      <w:r w:rsidR="00366518">
        <w:rPr>
          <w:b/>
          <w:noProof/>
          <w:sz w:val="24"/>
        </w:rPr>
        <w:tab/>
      </w:r>
      <w:r w:rsidR="00366518">
        <w:rPr>
          <w:b/>
          <w:noProof/>
          <w:sz w:val="24"/>
        </w:rPr>
        <w:tab/>
      </w:r>
      <w:r w:rsidR="00366518">
        <w:rPr>
          <w:b/>
          <w:noProof/>
          <w:sz w:val="24"/>
        </w:rPr>
        <w:tab/>
      </w:r>
      <w:r w:rsidR="00366518">
        <w:rPr>
          <w:b/>
          <w:noProof/>
          <w:sz w:val="24"/>
        </w:rPr>
        <w:tab/>
      </w:r>
      <w:r w:rsidR="00366518">
        <w:rPr>
          <w:b/>
          <w:noProof/>
          <w:sz w:val="24"/>
        </w:rPr>
        <w:tab/>
      </w:r>
      <w:r w:rsidR="00366518">
        <w:rPr>
          <w:b/>
          <w:noProof/>
          <w:sz w:val="24"/>
        </w:rPr>
        <w:tab/>
      </w:r>
      <w:r w:rsidR="00366518">
        <w:rPr>
          <w:b/>
          <w:noProof/>
          <w:sz w:val="24"/>
        </w:rPr>
        <w:tab/>
      </w:r>
      <w:r w:rsidR="00366518">
        <w:rPr>
          <w:b/>
          <w:noProof/>
          <w:sz w:val="24"/>
        </w:rPr>
        <w:tab/>
      </w:r>
      <w:r w:rsidR="00366518">
        <w:rPr>
          <w:b/>
          <w:noProof/>
          <w:sz w:val="24"/>
        </w:rPr>
        <w:tab/>
      </w:r>
      <w:r w:rsidR="00366518">
        <w:rPr>
          <w:b/>
          <w:noProof/>
          <w:sz w:val="24"/>
        </w:rPr>
        <w:tab/>
      </w:r>
      <w:r w:rsidR="00366518">
        <w:rPr>
          <w:b/>
          <w:noProof/>
          <w:sz w:val="24"/>
        </w:rPr>
        <w:tab/>
      </w:r>
      <w:r w:rsidR="00366518">
        <w:rPr>
          <w:b/>
          <w:noProof/>
          <w:sz w:val="24"/>
        </w:rPr>
        <w:tab/>
      </w:r>
      <w:r w:rsidR="00366518">
        <w:rPr>
          <w:b/>
          <w:noProof/>
          <w:sz w:val="24"/>
        </w:rPr>
        <w:tab/>
        <w:t>(was</w:t>
      </w:r>
      <w:r w:rsidR="00366518" w:rsidRPr="00B855DD">
        <w:rPr>
          <w:b/>
          <w:noProof/>
          <w:sz w:val="24"/>
          <w:lang w:val="en-US"/>
        </w:rPr>
        <w:t>S2-2</w:t>
      </w:r>
      <w:r w:rsidR="00366518">
        <w:rPr>
          <w:b/>
          <w:noProof/>
          <w:sz w:val="24"/>
          <w:lang w:val="en-US"/>
        </w:rPr>
        <w:t>310788)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BA523D">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BA523D">
            <w:pPr>
              <w:pStyle w:val="CRCoverPage"/>
              <w:spacing w:after="0"/>
              <w:jc w:val="right"/>
              <w:rPr>
                <w:i/>
                <w:noProof/>
              </w:rPr>
            </w:pPr>
            <w:r>
              <w:rPr>
                <w:i/>
                <w:noProof/>
                <w:sz w:val="14"/>
              </w:rPr>
              <w:t>CR-Form-v12.1</w:t>
            </w:r>
          </w:p>
        </w:tc>
      </w:tr>
      <w:tr w:rsidR="005F28AE" w14:paraId="5F069530" w14:textId="77777777" w:rsidTr="00BA523D">
        <w:tc>
          <w:tcPr>
            <w:tcW w:w="9641" w:type="dxa"/>
            <w:gridSpan w:val="9"/>
            <w:tcBorders>
              <w:left w:val="single" w:sz="4" w:space="0" w:color="auto"/>
              <w:right w:val="single" w:sz="4" w:space="0" w:color="auto"/>
            </w:tcBorders>
          </w:tcPr>
          <w:p w14:paraId="67F5E2B1" w14:textId="77777777" w:rsidR="005F28AE" w:rsidRDefault="005F28AE" w:rsidP="00BA523D">
            <w:pPr>
              <w:pStyle w:val="CRCoverPage"/>
              <w:spacing w:after="0"/>
              <w:jc w:val="center"/>
              <w:rPr>
                <w:noProof/>
              </w:rPr>
            </w:pPr>
            <w:r>
              <w:rPr>
                <w:b/>
                <w:noProof/>
                <w:sz w:val="32"/>
              </w:rPr>
              <w:t>CHANGE REQUEST</w:t>
            </w:r>
          </w:p>
        </w:tc>
      </w:tr>
      <w:tr w:rsidR="005F28AE" w14:paraId="103E59AC" w14:textId="77777777" w:rsidTr="00BA523D">
        <w:tc>
          <w:tcPr>
            <w:tcW w:w="9641" w:type="dxa"/>
            <w:gridSpan w:val="9"/>
            <w:tcBorders>
              <w:left w:val="single" w:sz="4" w:space="0" w:color="auto"/>
              <w:right w:val="single" w:sz="4" w:space="0" w:color="auto"/>
            </w:tcBorders>
          </w:tcPr>
          <w:p w14:paraId="1A963A11" w14:textId="77777777" w:rsidR="005F28AE" w:rsidRDefault="005F28AE" w:rsidP="00BA523D">
            <w:pPr>
              <w:pStyle w:val="CRCoverPage"/>
              <w:spacing w:after="0"/>
              <w:rPr>
                <w:noProof/>
                <w:sz w:val="8"/>
                <w:szCs w:val="8"/>
              </w:rPr>
            </w:pPr>
          </w:p>
        </w:tc>
      </w:tr>
      <w:tr w:rsidR="005F28AE" w14:paraId="72F35881" w14:textId="77777777" w:rsidTr="00BA523D">
        <w:tc>
          <w:tcPr>
            <w:tcW w:w="142" w:type="dxa"/>
            <w:tcBorders>
              <w:left w:val="single" w:sz="4" w:space="0" w:color="auto"/>
            </w:tcBorders>
          </w:tcPr>
          <w:p w14:paraId="4302D781" w14:textId="77777777" w:rsidR="005F28AE" w:rsidRDefault="005F28AE" w:rsidP="00BA523D">
            <w:pPr>
              <w:pStyle w:val="CRCoverPage"/>
              <w:spacing w:after="0"/>
              <w:jc w:val="right"/>
              <w:rPr>
                <w:noProof/>
              </w:rPr>
            </w:pPr>
          </w:p>
        </w:tc>
        <w:tc>
          <w:tcPr>
            <w:tcW w:w="1559" w:type="dxa"/>
            <w:shd w:val="pct30" w:color="FFFF00" w:fill="auto"/>
          </w:tcPr>
          <w:p w14:paraId="5F12364B" w14:textId="39B413C5" w:rsidR="005F28AE" w:rsidRPr="00410371" w:rsidRDefault="005F28AE" w:rsidP="00BA523D">
            <w:pPr>
              <w:pStyle w:val="CRCoverPage"/>
              <w:spacing w:after="0"/>
              <w:ind w:right="140"/>
              <w:jc w:val="right"/>
              <w:rPr>
                <w:b/>
                <w:noProof/>
                <w:sz w:val="28"/>
              </w:rPr>
            </w:pPr>
            <w:r>
              <w:rPr>
                <w:b/>
                <w:noProof/>
                <w:sz w:val="28"/>
              </w:rPr>
              <w:t>23.50</w:t>
            </w:r>
            <w:r w:rsidR="00841EDF">
              <w:rPr>
                <w:b/>
                <w:noProof/>
                <w:sz w:val="28"/>
              </w:rPr>
              <w:t>2</w:t>
            </w:r>
          </w:p>
        </w:tc>
        <w:tc>
          <w:tcPr>
            <w:tcW w:w="709" w:type="dxa"/>
          </w:tcPr>
          <w:p w14:paraId="58B9D18F" w14:textId="77777777" w:rsidR="005F28AE" w:rsidRDefault="005F28AE" w:rsidP="00BA523D">
            <w:pPr>
              <w:pStyle w:val="CRCoverPage"/>
              <w:spacing w:after="0"/>
              <w:jc w:val="center"/>
              <w:rPr>
                <w:noProof/>
              </w:rPr>
            </w:pPr>
            <w:r>
              <w:rPr>
                <w:b/>
                <w:noProof/>
                <w:sz w:val="28"/>
              </w:rPr>
              <w:t>CR</w:t>
            </w:r>
          </w:p>
        </w:tc>
        <w:tc>
          <w:tcPr>
            <w:tcW w:w="1276" w:type="dxa"/>
            <w:shd w:val="pct30" w:color="FFFF00" w:fill="auto"/>
          </w:tcPr>
          <w:p w14:paraId="6BA92D85" w14:textId="5358C3EB" w:rsidR="005F28AE" w:rsidRPr="00410371" w:rsidRDefault="00841EDF" w:rsidP="00BA523D">
            <w:pPr>
              <w:pStyle w:val="CRCoverPage"/>
              <w:spacing w:after="0"/>
              <w:rPr>
                <w:noProof/>
              </w:rPr>
            </w:pPr>
            <w:r>
              <w:rPr>
                <w:b/>
                <w:noProof/>
                <w:sz w:val="28"/>
              </w:rPr>
              <w:t>4512</w:t>
            </w:r>
          </w:p>
        </w:tc>
        <w:tc>
          <w:tcPr>
            <w:tcW w:w="709" w:type="dxa"/>
          </w:tcPr>
          <w:p w14:paraId="54442799" w14:textId="77777777" w:rsidR="005F28AE" w:rsidRDefault="005F28AE" w:rsidP="00BA523D">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0E5DDF95" w:rsidR="005F28AE" w:rsidRPr="00410371" w:rsidRDefault="00366518" w:rsidP="00BA523D">
            <w:pPr>
              <w:pStyle w:val="CRCoverPage"/>
              <w:spacing w:after="0"/>
              <w:jc w:val="center"/>
              <w:rPr>
                <w:b/>
                <w:noProof/>
              </w:rPr>
            </w:pPr>
            <w:r>
              <w:rPr>
                <w:b/>
                <w:noProof/>
                <w:sz w:val="28"/>
              </w:rPr>
              <w:t>1</w:t>
            </w:r>
          </w:p>
        </w:tc>
        <w:tc>
          <w:tcPr>
            <w:tcW w:w="2410" w:type="dxa"/>
          </w:tcPr>
          <w:p w14:paraId="5C4F8FBF" w14:textId="77777777" w:rsidR="005F28AE" w:rsidRDefault="005F28AE" w:rsidP="00BA52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44EAE68F" w:rsidR="005F28AE" w:rsidRPr="00410371" w:rsidRDefault="005F28AE" w:rsidP="00BA523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D424A3">
              <w:rPr>
                <w:b/>
                <w:noProof/>
                <w:sz w:val="28"/>
              </w:rPr>
              <w:t>8</w:t>
            </w:r>
            <w:r>
              <w:rPr>
                <w:b/>
                <w:noProof/>
                <w:sz w:val="28"/>
              </w:rPr>
              <w:t>.</w:t>
            </w:r>
            <w:r w:rsidR="00841EDF">
              <w:rPr>
                <w:b/>
                <w:noProof/>
                <w:sz w:val="28"/>
              </w:rPr>
              <w:t>3</w:t>
            </w:r>
            <w:r>
              <w:rPr>
                <w:b/>
                <w:noProof/>
                <w:sz w:val="28"/>
              </w:rPr>
              <w:t>.0</w:t>
            </w:r>
            <w:r>
              <w:rPr>
                <w:b/>
                <w:noProof/>
                <w:sz w:val="28"/>
              </w:rPr>
              <w:fldChar w:fldCharType="end"/>
            </w:r>
          </w:p>
        </w:tc>
        <w:tc>
          <w:tcPr>
            <w:tcW w:w="143" w:type="dxa"/>
            <w:tcBorders>
              <w:right w:val="single" w:sz="4" w:space="0" w:color="auto"/>
            </w:tcBorders>
          </w:tcPr>
          <w:p w14:paraId="0B9F224B" w14:textId="77777777" w:rsidR="005F28AE" w:rsidRDefault="005F28AE" w:rsidP="00BA523D">
            <w:pPr>
              <w:pStyle w:val="CRCoverPage"/>
              <w:spacing w:after="0"/>
              <w:rPr>
                <w:noProof/>
              </w:rPr>
            </w:pPr>
          </w:p>
        </w:tc>
      </w:tr>
      <w:tr w:rsidR="005F28AE" w14:paraId="54A7E929" w14:textId="77777777" w:rsidTr="00BA523D">
        <w:tc>
          <w:tcPr>
            <w:tcW w:w="9641" w:type="dxa"/>
            <w:gridSpan w:val="9"/>
            <w:tcBorders>
              <w:left w:val="single" w:sz="4" w:space="0" w:color="auto"/>
              <w:right w:val="single" w:sz="4" w:space="0" w:color="auto"/>
            </w:tcBorders>
          </w:tcPr>
          <w:p w14:paraId="7C975514" w14:textId="77777777" w:rsidR="005F28AE" w:rsidRDefault="005F28AE" w:rsidP="00BA523D">
            <w:pPr>
              <w:pStyle w:val="CRCoverPage"/>
              <w:spacing w:after="0"/>
              <w:rPr>
                <w:noProof/>
              </w:rPr>
            </w:pPr>
          </w:p>
        </w:tc>
      </w:tr>
      <w:tr w:rsidR="005F28AE" w14:paraId="07CF3E49" w14:textId="77777777" w:rsidTr="00BA523D">
        <w:tc>
          <w:tcPr>
            <w:tcW w:w="9641" w:type="dxa"/>
            <w:gridSpan w:val="9"/>
            <w:tcBorders>
              <w:top w:val="single" w:sz="4" w:space="0" w:color="auto"/>
            </w:tcBorders>
          </w:tcPr>
          <w:p w14:paraId="48A89E57" w14:textId="77777777" w:rsidR="005F28AE" w:rsidRPr="00F25D98" w:rsidRDefault="005F28AE" w:rsidP="00BA523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F28AE" w14:paraId="57E0BFAC" w14:textId="77777777" w:rsidTr="00BA523D">
        <w:tc>
          <w:tcPr>
            <w:tcW w:w="9641" w:type="dxa"/>
            <w:gridSpan w:val="9"/>
          </w:tcPr>
          <w:p w14:paraId="34951F5B" w14:textId="77777777" w:rsidR="005F28AE" w:rsidRDefault="005F28AE" w:rsidP="00BA523D">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BA523D">
        <w:tc>
          <w:tcPr>
            <w:tcW w:w="2835" w:type="dxa"/>
          </w:tcPr>
          <w:p w14:paraId="22BEC8CA" w14:textId="77777777" w:rsidR="005F28AE" w:rsidRDefault="005F28AE" w:rsidP="00BA523D">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BA52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BA523D">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BA52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640994E5" w:rsidR="005F28AE" w:rsidRDefault="005F28AE" w:rsidP="00BA523D">
            <w:pPr>
              <w:pStyle w:val="CRCoverPage"/>
              <w:spacing w:after="0"/>
              <w:jc w:val="center"/>
              <w:rPr>
                <w:b/>
                <w:caps/>
                <w:noProof/>
                <w:lang w:eastAsia="zh-TW"/>
              </w:rPr>
            </w:pPr>
          </w:p>
        </w:tc>
        <w:tc>
          <w:tcPr>
            <w:tcW w:w="2126" w:type="dxa"/>
          </w:tcPr>
          <w:p w14:paraId="5268DE81" w14:textId="77777777" w:rsidR="005F28AE" w:rsidRDefault="005F28AE" w:rsidP="00BA52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77777777" w:rsidR="005F28AE" w:rsidRDefault="005F28AE" w:rsidP="00BA523D">
            <w:pPr>
              <w:pStyle w:val="CRCoverPage"/>
              <w:spacing w:after="0"/>
              <w:jc w:val="center"/>
              <w:rPr>
                <w:b/>
                <w:caps/>
                <w:noProof/>
                <w:lang w:eastAsia="zh-TW"/>
              </w:rPr>
            </w:pPr>
            <w:r>
              <w:rPr>
                <w:rFonts w:hint="eastAsia"/>
                <w:b/>
                <w:caps/>
                <w:noProof/>
                <w:lang w:eastAsia="zh-TW"/>
              </w:rPr>
              <w:t>X</w:t>
            </w:r>
          </w:p>
        </w:tc>
        <w:tc>
          <w:tcPr>
            <w:tcW w:w="1418" w:type="dxa"/>
            <w:tcBorders>
              <w:left w:val="nil"/>
            </w:tcBorders>
          </w:tcPr>
          <w:p w14:paraId="7E9B328D" w14:textId="77777777" w:rsidR="005F28AE" w:rsidRDefault="005F28AE" w:rsidP="00BA52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BA523D">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BA523D">
        <w:tc>
          <w:tcPr>
            <w:tcW w:w="9640" w:type="dxa"/>
            <w:gridSpan w:val="11"/>
          </w:tcPr>
          <w:p w14:paraId="5F2CD4F3" w14:textId="77777777" w:rsidR="005F28AE" w:rsidRDefault="005F28AE" w:rsidP="00BA523D">
            <w:pPr>
              <w:pStyle w:val="CRCoverPage"/>
              <w:spacing w:after="0"/>
              <w:rPr>
                <w:noProof/>
                <w:sz w:val="8"/>
                <w:szCs w:val="8"/>
              </w:rPr>
            </w:pPr>
          </w:p>
        </w:tc>
      </w:tr>
      <w:tr w:rsidR="005F28AE" w14:paraId="7B040009" w14:textId="77777777" w:rsidTr="00BA523D">
        <w:tc>
          <w:tcPr>
            <w:tcW w:w="1843" w:type="dxa"/>
            <w:tcBorders>
              <w:top w:val="single" w:sz="4" w:space="0" w:color="auto"/>
              <w:left w:val="single" w:sz="4" w:space="0" w:color="auto"/>
            </w:tcBorders>
          </w:tcPr>
          <w:p w14:paraId="4FDB9DFC" w14:textId="77777777" w:rsidR="005F28AE" w:rsidRDefault="005F28AE" w:rsidP="00BA52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1C633F83" w:rsidR="005F28AE" w:rsidRDefault="00383FC1" w:rsidP="00BA523D">
            <w:pPr>
              <w:pStyle w:val="CRCoverPage"/>
              <w:spacing w:after="0"/>
              <w:ind w:left="100"/>
              <w:rPr>
                <w:noProof/>
                <w:lang w:eastAsia="zh-TW"/>
              </w:rPr>
            </w:pPr>
            <w:r>
              <w:rPr>
                <w:noProof/>
                <w:lang w:eastAsia="zh-TW"/>
              </w:rPr>
              <w:t xml:space="preserve">Clarification on </w:t>
            </w:r>
            <w:r w:rsidR="00D65549">
              <w:rPr>
                <w:noProof/>
                <w:lang w:eastAsia="zh-TW"/>
              </w:rPr>
              <w:t>Service Request Procedure for PDU Set based handling</w:t>
            </w:r>
          </w:p>
        </w:tc>
      </w:tr>
      <w:tr w:rsidR="005F28AE" w14:paraId="16627926" w14:textId="77777777" w:rsidTr="00BA523D">
        <w:tc>
          <w:tcPr>
            <w:tcW w:w="1843" w:type="dxa"/>
            <w:tcBorders>
              <w:left w:val="single" w:sz="4" w:space="0" w:color="auto"/>
            </w:tcBorders>
          </w:tcPr>
          <w:p w14:paraId="63825B58"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BA523D">
            <w:pPr>
              <w:pStyle w:val="CRCoverPage"/>
              <w:spacing w:after="0"/>
              <w:rPr>
                <w:noProof/>
                <w:sz w:val="8"/>
                <w:szCs w:val="8"/>
              </w:rPr>
            </w:pPr>
          </w:p>
        </w:tc>
      </w:tr>
      <w:tr w:rsidR="005F28AE" w14:paraId="51F82EAF" w14:textId="77777777" w:rsidTr="00BA523D">
        <w:tc>
          <w:tcPr>
            <w:tcW w:w="1843" w:type="dxa"/>
            <w:tcBorders>
              <w:left w:val="single" w:sz="4" w:space="0" w:color="auto"/>
            </w:tcBorders>
          </w:tcPr>
          <w:p w14:paraId="5ACE5808" w14:textId="77777777" w:rsidR="005F28AE" w:rsidRDefault="005F28AE" w:rsidP="00BA52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27E7E9FF" w:rsidR="005F28AE" w:rsidRDefault="00D65549" w:rsidP="00BA523D">
            <w:pPr>
              <w:pStyle w:val="CRCoverPage"/>
              <w:spacing w:after="0"/>
              <w:ind w:left="100"/>
              <w:rPr>
                <w:noProof/>
                <w:lang w:eastAsia="zh-TW"/>
              </w:rPr>
            </w:pPr>
            <w:r>
              <w:rPr>
                <w:noProof/>
                <w:lang w:eastAsia="zh-TW"/>
              </w:rPr>
              <w:t>Google</w:t>
            </w:r>
          </w:p>
        </w:tc>
      </w:tr>
      <w:tr w:rsidR="005F28AE" w14:paraId="21A69278" w14:textId="77777777" w:rsidTr="00BA523D">
        <w:tc>
          <w:tcPr>
            <w:tcW w:w="1843" w:type="dxa"/>
            <w:tcBorders>
              <w:left w:val="single" w:sz="4" w:space="0" w:color="auto"/>
            </w:tcBorders>
          </w:tcPr>
          <w:p w14:paraId="3923D8ED" w14:textId="77777777" w:rsidR="005F28AE" w:rsidRDefault="005F28AE" w:rsidP="00BA52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BA523D">
            <w:pPr>
              <w:pStyle w:val="CRCoverPage"/>
              <w:spacing w:after="0"/>
              <w:ind w:left="100"/>
              <w:rPr>
                <w:noProof/>
              </w:rPr>
            </w:pPr>
            <w:r>
              <w:rPr>
                <w:noProof/>
              </w:rPr>
              <w:t>SA2</w:t>
            </w:r>
          </w:p>
        </w:tc>
      </w:tr>
      <w:tr w:rsidR="005F28AE" w14:paraId="66235DC5" w14:textId="77777777" w:rsidTr="00BA523D">
        <w:tc>
          <w:tcPr>
            <w:tcW w:w="1843" w:type="dxa"/>
            <w:tcBorders>
              <w:left w:val="single" w:sz="4" w:space="0" w:color="auto"/>
            </w:tcBorders>
          </w:tcPr>
          <w:p w14:paraId="0E4DD4A5"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BA523D">
            <w:pPr>
              <w:pStyle w:val="CRCoverPage"/>
              <w:spacing w:after="0"/>
              <w:rPr>
                <w:noProof/>
                <w:sz w:val="8"/>
                <w:szCs w:val="8"/>
              </w:rPr>
            </w:pPr>
          </w:p>
        </w:tc>
      </w:tr>
      <w:tr w:rsidR="005F28AE" w14:paraId="7D726870" w14:textId="77777777" w:rsidTr="00BA523D">
        <w:tc>
          <w:tcPr>
            <w:tcW w:w="1843" w:type="dxa"/>
            <w:tcBorders>
              <w:left w:val="single" w:sz="4" w:space="0" w:color="auto"/>
            </w:tcBorders>
          </w:tcPr>
          <w:p w14:paraId="75D13391" w14:textId="77777777" w:rsidR="005F28AE" w:rsidRDefault="005F28AE" w:rsidP="00BA523D">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443867AE" w:rsidR="005F28AE" w:rsidRDefault="00D65549" w:rsidP="00BA523D">
            <w:pPr>
              <w:pStyle w:val="CRCoverPage"/>
              <w:spacing w:after="0"/>
              <w:ind w:left="100"/>
              <w:rPr>
                <w:noProof/>
              </w:rPr>
            </w:pPr>
            <w:r>
              <w:t>XRM</w:t>
            </w:r>
          </w:p>
        </w:tc>
        <w:tc>
          <w:tcPr>
            <w:tcW w:w="567" w:type="dxa"/>
            <w:tcBorders>
              <w:left w:val="nil"/>
            </w:tcBorders>
          </w:tcPr>
          <w:p w14:paraId="1E75B051" w14:textId="77777777" w:rsidR="005F28AE" w:rsidRDefault="005F28AE" w:rsidP="00BA523D">
            <w:pPr>
              <w:pStyle w:val="CRCoverPage"/>
              <w:spacing w:after="0"/>
              <w:ind w:right="100"/>
              <w:rPr>
                <w:noProof/>
              </w:rPr>
            </w:pPr>
          </w:p>
        </w:tc>
        <w:tc>
          <w:tcPr>
            <w:tcW w:w="1417" w:type="dxa"/>
            <w:gridSpan w:val="3"/>
            <w:tcBorders>
              <w:left w:val="nil"/>
            </w:tcBorders>
          </w:tcPr>
          <w:p w14:paraId="23F9D3CB" w14:textId="77777777" w:rsidR="005F28AE" w:rsidRDefault="005F28AE" w:rsidP="00BA52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23EDD72D" w:rsidR="005F28AE" w:rsidRDefault="005F28AE" w:rsidP="00BA523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D65549">
              <w:rPr>
                <w:noProof/>
              </w:rPr>
              <w:t>3</w:t>
            </w:r>
            <w:r>
              <w:rPr>
                <w:noProof/>
              </w:rPr>
              <w:t>-</w:t>
            </w:r>
            <w:r w:rsidR="00366518">
              <w:rPr>
                <w:noProof/>
              </w:rPr>
              <w:t>11</w:t>
            </w:r>
            <w:r>
              <w:rPr>
                <w:noProof/>
              </w:rPr>
              <w:t>-</w:t>
            </w:r>
            <w:r w:rsidR="00366518">
              <w:rPr>
                <w:noProof/>
              </w:rPr>
              <w:t>03</w:t>
            </w:r>
            <w:r>
              <w:rPr>
                <w:noProof/>
              </w:rPr>
              <w:fldChar w:fldCharType="end"/>
            </w:r>
          </w:p>
        </w:tc>
      </w:tr>
      <w:tr w:rsidR="005F28AE" w14:paraId="4BAD28EE" w14:textId="77777777" w:rsidTr="00BA523D">
        <w:tc>
          <w:tcPr>
            <w:tcW w:w="1843" w:type="dxa"/>
            <w:tcBorders>
              <w:left w:val="single" w:sz="4" w:space="0" w:color="auto"/>
            </w:tcBorders>
          </w:tcPr>
          <w:p w14:paraId="291D78FD" w14:textId="77777777" w:rsidR="005F28AE" w:rsidRDefault="005F28AE" w:rsidP="00BA523D">
            <w:pPr>
              <w:pStyle w:val="CRCoverPage"/>
              <w:spacing w:after="0"/>
              <w:rPr>
                <w:b/>
                <w:i/>
                <w:noProof/>
                <w:sz w:val="8"/>
                <w:szCs w:val="8"/>
              </w:rPr>
            </w:pPr>
          </w:p>
        </w:tc>
        <w:tc>
          <w:tcPr>
            <w:tcW w:w="1986" w:type="dxa"/>
            <w:gridSpan w:val="4"/>
          </w:tcPr>
          <w:p w14:paraId="6AB755C1" w14:textId="77777777" w:rsidR="005F28AE" w:rsidRDefault="005F28AE" w:rsidP="00BA523D">
            <w:pPr>
              <w:pStyle w:val="CRCoverPage"/>
              <w:spacing w:after="0"/>
              <w:rPr>
                <w:noProof/>
                <w:sz w:val="8"/>
                <w:szCs w:val="8"/>
              </w:rPr>
            </w:pPr>
          </w:p>
        </w:tc>
        <w:tc>
          <w:tcPr>
            <w:tcW w:w="2267" w:type="dxa"/>
            <w:gridSpan w:val="2"/>
          </w:tcPr>
          <w:p w14:paraId="1661B0C5" w14:textId="77777777" w:rsidR="005F28AE" w:rsidRDefault="005F28AE" w:rsidP="00BA523D">
            <w:pPr>
              <w:pStyle w:val="CRCoverPage"/>
              <w:spacing w:after="0"/>
              <w:rPr>
                <w:noProof/>
                <w:sz w:val="8"/>
                <w:szCs w:val="8"/>
              </w:rPr>
            </w:pPr>
          </w:p>
        </w:tc>
        <w:tc>
          <w:tcPr>
            <w:tcW w:w="1417" w:type="dxa"/>
            <w:gridSpan w:val="3"/>
          </w:tcPr>
          <w:p w14:paraId="3CC73F5F" w14:textId="77777777" w:rsidR="005F28AE" w:rsidRDefault="005F28AE" w:rsidP="00BA523D">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BA523D">
            <w:pPr>
              <w:pStyle w:val="CRCoverPage"/>
              <w:spacing w:after="0"/>
              <w:rPr>
                <w:noProof/>
                <w:sz w:val="8"/>
                <w:szCs w:val="8"/>
              </w:rPr>
            </w:pPr>
          </w:p>
        </w:tc>
      </w:tr>
      <w:tr w:rsidR="005F28AE" w14:paraId="27E35C19" w14:textId="77777777" w:rsidTr="00BA523D">
        <w:trPr>
          <w:cantSplit/>
        </w:trPr>
        <w:tc>
          <w:tcPr>
            <w:tcW w:w="1843" w:type="dxa"/>
            <w:tcBorders>
              <w:left w:val="single" w:sz="4" w:space="0" w:color="auto"/>
            </w:tcBorders>
          </w:tcPr>
          <w:p w14:paraId="4D07FD3D" w14:textId="77777777" w:rsidR="005F28AE" w:rsidRDefault="005F28AE" w:rsidP="00BA523D">
            <w:pPr>
              <w:pStyle w:val="CRCoverPage"/>
              <w:tabs>
                <w:tab w:val="right" w:pos="1759"/>
              </w:tabs>
              <w:spacing w:after="0"/>
              <w:rPr>
                <w:b/>
                <w:i/>
                <w:noProof/>
              </w:rPr>
            </w:pPr>
            <w:r>
              <w:rPr>
                <w:b/>
                <w:i/>
                <w:noProof/>
              </w:rPr>
              <w:t>Category:</w:t>
            </w:r>
          </w:p>
        </w:tc>
        <w:tc>
          <w:tcPr>
            <w:tcW w:w="851" w:type="dxa"/>
            <w:shd w:val="pct30" w:color="FFFF00" w:fill="auto"/>
          </w:tcPr>
          <w:p w14:paraId="468AF1A4" w14:textId="4C951DD1" w:rsidR="005F28AE" w:rsidRDefault="00D65549" w:rsidP="00BA523D">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rsidP="00BA523D">
            <w:pPr>
              <w:pStyle w:val="CRCoverPage"/>
              <w:spacing w:after="0"/>
              <w:rPr>
                <w:noProof/>
              </w:rPr>
            </w:pPr>
          </w:p>
        </w:tc>
        <w:tc>
          <w:tcPr>
            <w:tcW w:w="1417" w:type="dxa"/>
            <w:gridSpan w:val="3"/>
            <w:tcBorders>
              <w:left w:val="nil"/>
            </w:tcBorders>
          </w:tcPr>
          <w:p w14:paraId="497DA859" w14:textId="77777777" w:rsidR="005F28AE" w:rsidRDefault="005F28AE" w:rsidP="00BA52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1F12985E" w:rsidR="005F28AE" w:rsidRDefault="005F28AE" w:rsidP="00BA52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D65549">
              <w:rPr>
                <w:noProof/>
              </w:rPr>
              <w:t>8</w:t>
            </w:r>
            <w:r>
              <w:rPr>
                <w:noProof/>
              </w:rPr>
              <w:fldChar w:fldCharType="end"/>
            </w:r>
          </w:p>
        </w:tc>
      </w:tr>
      <w:tr w:rsidR="005F28AE" w14:paraId="30A5628E" w14:textId="77777777" w:rsidTr="00BA523D">
        <w:tc>
          <w:tcPr>
            <w:tcW w:w="1843" w:type="dxa"/>
            <w:tcBorders>
              <w:left w:val="single" w:sz="4" w:space="0" w:color="auto"/>
              <w:bottom w:val="single" w:sz="4" w:space="0" w:color="auto"/>
            </w:tcBorders>
          </w:tcPr>
          <w:p w14:paraId="5850ECCB" w14:textId="77777777" w:rsidR="005F28AE" w:rsidRDefault="005F28AE" w:rsidP="00BA523D">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BA52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BA523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BA52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BA523D">
        <w:tc>
          <w:tcPr>
            <w:tcW w:w="1843" w:type="dxa"/>
          </w:tcPr>
          <w:p w14:paraId="53C2AB9D" w14:textId="77777777" w:rsidR="005F28AE" w:rsidRDefault="005F28AE" w:rsidP="00BA523D">
            <w:pPr>
              <w:pStyle w:val="CRCoverPage"/>
              <w:spacing w:after="0"/>
              <w:rPr>
                <w:b/>
                <w:i/>
                <w:noProof/>
                <w:sz w:val="8"/>
                <w:szCs w:val="8"/>
              </w:rPr>
            </w:pPr>
          </w:p>
        </w:tc>
        <w:tc>
          <w:tcPr>
            <w:tcW w:w="7797" w:type="dxa"/>
            <w:gridSpan w:val="10"/>
          </w:tcPr>
          <w:p w14:paraId="6E3E918E" w14:textId="77777777" w:rsidR="005F28AE" w:rsidRDefault="005F28AE" w:rsidP="00BA523D">
            <w:pPr>
              <w:pStyle w:val="CRCoverPage"/>
              <w:spacing w:after="0"/>
              <w:rPr>
                <w:noProof/>
                <w:sz w:val="8"/>
                <w:szCs w:val="8"/>
              </w:rPr>
            </w:pPr>
          </w:p>
        </w:tc>
      </w:tr>
      <w:tr w:rsidR="005F28AE" w14:paraId="4EF2A32C" w14:textId="77777777" w:rsidTr="00BA523D">
        <w:tc>
          <w:tcPr>
            <w:tcW w:w="2694" w:type="dxa"/>
            <w:gridSpan w:val="2"/>
            <w:tcBorders>
              <w:top w:val="single" w:sz="4" w:space="0" w:color="auto"/>
              <w:left w:val="single" w:sz="4" w:space="0" w:color="auto"/>
            </w:tcBorders>
          </w:tcPr>
          <w:p w14:paraId="7A58F218" w14:textId="77777777" w:rsidR="005F28AE" w:rsidRDefault="005F28AE" w:rsidP="00BA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F30916" w14:textId="5B5CFF14" w:rsidR="0089666C" w:rsidRDefault="0089666C" w:rsidP="0089666C">
            <w:pPr>
              <w:pStyle w:val="CRCoverPage"/>
              <w:spacing w:after="0"/>
              <w:ind w:left="100"/>
              <w:rPr>
                <w:noProof/>
                <w:lang w:val="en-US" w:eastAsia="zh-TW"/>
              </w:rPr>
            </w:pPr>
            <w:r>
              <w:rPr>
                <w:noProof/>
                <w:lang w:val="en-US" w:eastAsia="zh-TW"/>
              </w:rPr>
              <w:t xml:space="preserve">When UE state changes, the SMF needs to determine whether to enable/disable PDU Set based handling at PSA UPF. </w:t>
            </w:r>
          </w:p>
          <w:p w14:paraId="26759E4F" w14:textId="77777777" w:rsidR="0089666C" w:rsidRDefault="0089666C" w:rsidP="0089666C">
            <w:pPr>
              <w:pStyle w:val="CRCoverPage"/>
              <w:spacing w:after="0"/>
              <w:ind w:left="100"/>
              <w:rPr>
                <w:noProof/>
                <w:lang w:val="en-US" w:eastAsia="zh-TW"/>
              </w:rPr>
            </w:pPr>
          </w:p>
          <w:p w14:paraId="4B415F5F" w14:textId="6718C83E" w:rsidR="0089666C" w:rsidRPr="0089666C" w:rsidRDefault="0089666C" w:rsidP="0089666C">
            <w:pPr>
              <w:pStyle w:val="CRCoverPage"/>
              <w:spacing w:after="0"/>
              <w:ind w:left="100"/>
              <w:rPr>
                <w:noProof/>
                <w:lang w:val="en-US" w:eastAsia="zh-TW"/>
              </w:rPr>
            </w:pPr>
            <w:r>
              <w:rPr>
                <w:noProof/>
                <w:lang w:val="en-US" w:eastAsia="zh-TW"/>
              </w:rPr>
              <w:t xml:space="preserve">In the case that UE enters CM-IDLE state, the AN release procedure is used to </w:t>
            </w:r>
            <w:r w:rsidRPr="00140E21">
              <w:rPr>
                <w:lang w:eastAsia="zh-CN"/>
              </w:rPr>
              <w:t>deactivat</w:t>
            </w:r>
            <w:r>
              <w:rPr>
                <w:lang w:eastAsia="zh-CN"/>
              </w:rPr>
              <w:t>e</w:t>
            </w:r>
            <w:r w:rsidRPr="00140E21">
              <w:rPr>
                <w:lang w:eastAsia="zh-CN"/>
              </w:rPr>
              <w:t xml:space="preserve"> user plane resources for the PDU Session</w:t>
            </w:r>
            <w:r>
              <w:rPr>
                <w:lang w:eastAsia="zh-CN"/>
              </w:rPr>
              <w:t xml:space="preserve">s and the PDU Set based handling is deactivated.  </w:t>
            </w:r>
          </w:p>
          <w:p w14:paraId="6DE93169" w14:textId="77777777" w:rsidR="0089666C" w:rsidRDefault="0089666C" w:rsidP="00BE3A86">
            <w:pPr>
              <w:pStyle w:val="CRCoverPage"/>
              <w:spacing w:after="0"/>
              <w:ind w:left="100"/>
              <w:rPr>
                <w:noProof/>
                <w:lang w:val="en-US" w:eastAsia="zh-TW"/>
              </w:rPr>
            </w:pPr>
          </w:p>
          <w:p w14:paraId="22EF8F0D" w14:textId="654CB825" w:rsidR="00BE3A86" w:rsidRDefault="00BE3A86" w:rsidP="00BE3A86">
            <w:pPr>
              <w:pStyle w:val="CRCoverPage"/>
              <w:spacing w:after="0"/>
              <w:ind w:left="100"/>
              <w:rPr>
                <w:noProof/>
                <w:lang w:val="en-US" w:eastAsia="zh-TW"/>
              </w:rPr>
            </w:pPr>
            <w:r>
              <w:rPr>
                <w:noProof/>
                <w:lang w:val="en-US" w:eastAsia="zh-TW"/>
              </w:rPr>
              <w:t xml:space="preserve">When UE transits from CM-IDLE to CM-Connected state, the SMF needs to determine whether to enable PDU Set based handling at PSA UPF </w:t>
            </w:r>
            <w:r w:rsidR="00F410AB">
              <w:rPr>
                <w:noProof/>
                <w:lang w:val="en-US" w:eastAsia="zh-TW"/>
              </w:rPr>
              <w:t>by taking into account</w:t>
            </w:r>
            <w:r>
              <w:rPr>
                <w:noProof/>
                <w:lang w:val="en-US" w:eastAsia="zh-TW"/>
              </w:rPr>
              <w:t>:</w:t>
            </w:r>
          </w:p>
          <w:p w14:paraId="20AFC278" w14:textId="5B483830" w:rsidR="00BE3A86" w:rsidRPr="00BE3A86" w:rsidRDefault="00BE3A86" w:rsidP="00BE3A86">
            <w:pPr>
              <w:pStyle w:val="CRCoverPage"/>
              <w:numPr>
                <w:ilvl w:val="0"/>
                <w:numId w:val="21"/>
              </w:numPr>
              <w:spacing w:after="0"/>
              <w:rPr>
                <w:noProof/>
                <w:lang w:val="en-US" w:eastAsia="zh-TW"/>
              </w:rPr>
            </w:pPr>
            <w:r>
              <w:rPr>
                <w:noProof/>
                <w:lang w:val="en-US" w:eastAsia="zh-TW"/>
              </w:rPr>
              <w:t xml:space="preserve">whether the PDU Session to be established </w:t>
            </w:r>
            <w:r w:rsidRPr="00BE3A86">
              <w:rPr>
                <w:lang w:eastAsia="zh-CN"/>
              </w:rPr>
              <w:t>contains QoS flows with PDU Set based QoS parameters</w:t>
            </w:r>
          </w:p>
          <w:p w14:paraId="4A4BD876" w14:textId="4AF3F49F" w:rsidR="00BE3A86" w:rsidRDefault="00BE3A86" w:rsidP="00BE3A86">
            <w:pPr>
              <w:pStyle w:val="CRCoverPage"/>
              <w:numPr>
                <w:ilvl w:val="0"/>
                <w:numId w:val="21"/>
              </w:numPr>
              <w:spacing w:after="0"/>
              <w:rPr>
                <w:noProof/>
                <w:lang w:val="en-US" w:eastAsia="zh-TW"/>
              </w:rPr>
            </w:pPr>
            <w:r>
              <w:rPr>
                <w:lang w:val="en-US" w:eastAsia="zh-CN"/>
              </w:rPr>
              <w:t xml:space="preserve">whether </w:t>
            </w:r>
            <w:r w:rsidR="00F410AB">
              <w:rPr>
                <w:lang w:val="en-US" w:eastAsia="zh-CN"/>
              </w:rPr>
              <w:t xml:space="preserve">the </w:t>
            </w:r>
            <w:r>
              <w:rPr>
                <w:lang w:val="en-US" w:eastAsia="zh-CN"/>
              </w:rPr>
              <w:t>NG-RAN supports PDU Set based handling</w:t>
            </w:r>
          </w:p>
          <w:p w14:paraId="3985AC7F" w14:textId="77777777" w:rsidR="00BE3A86" w:rsidRDefault="00BE3A86" w:rsidP="00C210AA">
            <w:pPr>
              <w:pStyle w:val="CRCoverPage"/>
              <w:spacing w:after="0"/>
              <w:ind w:left="100"/>
              <w:rPr>
                <w:noProof/>
                <w:lang w:val="en-US" w:eastAsia="zh-TW"/>
              </w:rPr>
            </w:pPr>
          </w:p>
          <w:p w14:paraId="7E8AA881" w14:textId="72A42AE3" w:rsidR="00C210AA" w:rsidRDefault="00F410AB" w:rsidP="00F410AB">
            <w:pPr>
              <w:pStyle w:val="CRCoverPage"/>
              <w:spacing w:after="0"/>
              <w:ind w:left="100"/>
              <w:rPr>
                <w:noProof/>
                <w:lang w:val="en-US" w:eastAsia="zh-TW"/>
              </w:rPr>
            </w:pPr>
            <w:r>
              <w:rPr>
                <w:noProof/>
                <w:lang w:val="en-US" w:eastAsia="zh-TW"/>
              </w:rPr>
              <w:t>Therefore, f</w:t>
            </w:r>
            <w:r w:rsidR="00DC52C8" w:rsidRPr="00BE3A86">
              <w:rPr>
                <w:noProof/>
                <w:lang w:val="en-US" w:eastAsia="zh-TW"/>
              </w:rPr>
              <w:t>or non-homogeneous NG-RAN support of PDU Set based</w:t>
            </w:r>
            <w:r>
              <w:rPr>
                <w:noProof/>
                <w:lang w:val="en-US" w:eastAsia="zh-TW"/>
              </w:rPr>
              <w:t xml:space="preserve"> h</w:t>
            </w:r>
            <w:r w:rsidR="00DC52C8" w:rsidRPr="00BE3A86">
              <w:rPr>
                <w:noProof/>
                <w:lang w:val="en-US" w:eastAsia="zh-TW"/>
              </w:rPr>
              <w:t xml:space="preserve">andling, the Service request procedure </w:t>
            </w:r>
            <w:r w:rsidR="00BE3A86" w:rsidRPr="00BE3A86">
              <w:rPr>
                <w:noProof/>
                <w:lang w:val="en-US" w:eastAsia="zh-TW"/>
              </w:rPr>
              <w:t>needs to be enhanced</w:t>
            </w:r>
            <w:r>
              <w:rPr>
                <w:noProof/>
                <w:lang w:val="en-US" w:eastAsia="zh-TW"/>
              </w:rPr>
              <w:t>.</w:t>
            </w:r>
            <w:r w:rsidR="008E28E9">
              <w:rPr>
                <w:noProof/>
                <w:lang w:val="en-US" w:eastAsia="zh-TW"/>
              </w:rPr>
              <w:t xml:space="preserve"> </w:t>
            </w:r>
          </w:p>
          <w:p w14:paraId="4BB3E204" w14:textId="32D28926" w:rsidR="00F410AB" w:rsidRPr="00F934DE" w:rsidRDefault="00F410AB" w:rsidP="0089666C">
            <w:pPr>
              <w:pStyle w:val="CRCoverPage"/>
              <w:spacing w:after="0"/>
              <w:ind w:left="100"/>
              <w:rPr>
                <w:noProof/>
                <w:lang w:val="en-US" w:eastAsia="zh-TW"/>
              </w:rPr>
            </w:pPr>
          </w:p>
        </w:tc>
      </w:tr>
      <w:tr w:rsidR="005F28AE" w14:paraId="1B291146" w14:textId="77777777" w:rsidTr="00BA523D">
        <w:tc>
          <w:tcPr>
            <w:tcW w:w="2694" w:type="dxa"/>
            <w:gridSpan w:val="2"/>
            <w:tcBorders>
              <w:left w:val="single" w:sz="4" w:space="0" w:color="auto"/>
            </w:tcBorders>
          </w:tcPr>
          <w:p w14:paraId="4D6AA227"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BA523D">
            <w:pPr>
              <w:pStyle w:val="CRCoverPage"/>
              <w:spacing w:after="0"/>
              <w:rPr>
                <w:noProof/>
                <w:sz w:val="8"/>
                <w:szCs w:val="8"/>
              </w:rPr>
            </w:pPr>
          </w:p>
        </w:tc>
      </w:tr>
      <w:tr w:rsidR="005F28AE" w14:paraId="03F1F1AD" w14:textId="77777777" w:rsidTr="00BA523D">
        <w:tc>
          <w:tcPr>
            <w:tcW w:w="2694" w:type="dxa"/>
            <w:gridSpan w:val="2"/>
            <w:tcBorders>
              <w:left w:val="single" w:sz="4" w:space="0" w:color="auto"/>
            </w:tcBorders>
          </w:tcPr>
          <w:p w14:paraId="11887DAE" w14:textId="77777777" w:rsidR="005F28AE" w:rsidRDefault="005F28AE" w:rsidP="00BA5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CECCE3" w14:textId="695E646E" w:rsidR="009E6F70" w:rsidRDefault="009E6F70" w:rsidP="009E6F70">
            <w:pPr>
              <w:pStyle w:val="CRCoverPage"/>
              <w:spacing w:after="0"/>
              <w:ind w:left="100"/>
            </w:pPr>
            <w:r>
              <w:rPr>
                <w:noProof/>
                <w:lang w:val="en-US" w:eastAsia="zh-TW"/>
              </w:rPr>
              <w:t xml:space="preserve">It is proposed to clarify the Service request procedure </w:t>
            </w:r>
            <w:r>
              <w:t xml:space="preserve">with the following </w:t>
            </w:r>
            <w:r w:rsidR="00F410AB">
              <w:t>enhancement</w:t>
            </w:r>
            <w:r>
              <w:t xml:space="preserve">: </w:t>
            </w:r>
          </w:p>
          <w:p w14:paraId="502DA682" w14:textId="6159A728" w:rsidR="009E6F70" w:rsidRDefault="009E6F70" w:rsidP="009E6F70">
            <w:pPr>
              <w:pStyle w:val="CRCoverPage"/>
              <w:numPr>
                <w:ilvl w:val="0"/>
                <w:numId w:val="18"/>
              </w:numPr>
              <w:spacing w:after="0"/>
            </w:pPr>
            <w:r>
              <w:t xml:space="preserve">the NG-RAN </w:t>
            </w:r>
            <w:r w:rsidR="00F410AB">
              <w:t xml:space="preserve">sends message to SMF via AMF </w:t>
            </w:r>
            <w:r>
              <w:t>includ</w:t>
            </w:r>
            <w:r w:rsidR="00F410AB">
              <w:t>ing</w:t>
            </w:r>
            <w:r>
              <w:t xml:space="preserve"> the PDU Set Based Handling Support Indication in N2 SM information </w:t>
            </w:r>
          </w:p>
          <w:p w14:paraId="36FCA154" w14:textId="1E610736" w:rsidR="009E6F70" w:rsidRDefault="009E6F70" w:rsidP="009E6F70">
            <w:pPr>
              <w:pStyle w:val="CRCoverPage"/>
              <w:numPr>
                <w:ilvl w:val="0"/>
                <w:numId w:val="18"/>
              </w:numPr>
              <w:spacing w:after="0"/>
            </w:pPr>
            <w:r>
              <w:t xml:space="preserve">the SMF decision on whether to enable PDU Set based handling based on </w:t>
            </w:r>
            <w:r w:rsidR="00AD5689">
              <w:t>scenario with UE state changes,</w:t>
            </w:r>
            <w:r>
              <w:t xml:space="preserve"> as described in clause 5.37.5.3 of TS23.501</w:t>
            </w:r>
            <w:r w:rsidR="00AD5689">
              <w:t>.</w:t>
            </w:r>
          </w:p>
          <w:p w14:paraId="3C4A281F" w14:textId="6DC42AF4" w:rsidR="00D67B5B" w:rsidRPr="00C8284A" w:rsidRDefault="00D67B5B" w:rsidP="00C210AA">
            <w:pPr>
              <w:pStyle w:val="CRCoverPage"/>
              <w:spacing w:after="0"/>
              <w:rPr>
                <w:noProof/>
                <w:lang w:val="en-US" w:eastAsia="zh-TW"/>
              </w:rPr>
            </w:pPr>
          </w:p>
        </w:tc>
      </w:tr>
      <w:tr w:rsidR="005F28AE" w14:paraId="62A01531" w14:textId="77777777" w:rsidTr="00BA523D">
        <w:tc>
          <w:tcPr>
            <w:tcW w:w="2694" w:type="dxa"/>
            <w:gridSpan w:val="2"/>
            <w:tcBorders>
              <w:left w:val="single" w:sz="4" w:space="0" w:color="auto"/>
            </w:tcBorders>
          </w:tcPr>
          <w:p w14:paraId="73D1271A"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BA523D">
            <w:pPr>
              <w:pStyle w:val="CRCoverPage"/>
              <w:spacing w:after="0"/>
              <w:rPr>
                <w:noProof/>
                <w:sz w:val="8"/>
                <w:szCs w:val="8"/>
              </w:rPr>
            </w:pPr>
          </w:p>
        </w:tc>
      </w:tr>
      <w:tr w:rsidR="005F28AE" w14:paraId="1EDA7DD1" w14:textId="77777777" w:rsidTr="00BA523D">
        <w:tc>
          <w:tcPr>
            <w:tcW w:w="2694" w:type="dxa"/>
            <w:gridSpan w:val="2"/>
            <w:tcBorders>
              <w:left w:val="single" w:sz="4" w:space="0" w:color="auto"/>
              <w:bottom w:val="single" w:sz="4" w:space="0" w:color="auto"/>
            </w:tcBorders>
          </w:tcPr>
          <w:p w14:paraId="3259D543" w14:textId="77777777" w:rsidR="005F28AE" w:rsidRDefault="005F28AE" w:rsidP="00BA52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4DDE94CF" w:rsidR="005F28AE" w:rsidRDefault="009E6F70" w:rsidP="00BA523D">
            <w:pPr>
              <w:pStyle w:val="CRCoverPage"/>
              <w:spacing w:after="0"/>
              <w:ind w:left="100"/>
              <w:rPr>
                <w:noProof/>
                <w:lang w:eastAsia="zh-TW"/>
              </w:rPr>
            </w:pPr>
            <w:r>
              <w:rPr>
                <w:noProof/>
                <w:lang w:eastAsia="zh-TW"/>
              </w:rPr>
              <w:t>Incomplete features for supporting PDU Set based handling at RAN and PSA UPF.</w:t>
            </w:r>
          </w:p>
        </w:tc>
      </w:tr>
      <w:tr w:rsidR="005F28AE" w14:paraId="26A78C8F" w14:textId="77777777" w:rsidTr="00BA523D">
        <w:tc>
          <w:tcPr>
            <w:tcW w:w="2694" w:type="dxa"/>
            <w:gridSpan w:val="2"/>
          </w:tcPr>
          <w:p w14:paraId="3F196FE7" w14:textId="77777777" w:rsidR="005F28AE" w:rsidRDefault="005F28AE" w:rsidP="00BA523D">
            <w:pPr>
              <w:pStyle w:val="CRCoverPage"/>
              <w:spacing w:after="0"/>
              <w:rPr>
                <w:b/>
                <w:i/>
                <w:noProof/>
                <w:sz w:val="8"/>
                <w:szCs w:val="8"/>
              </w:rPr>
            </w:pPr>
          </w:p>
        </w:tc>
        <w:tc>
          <w:tcPr>
            <w:tcW w:w="6946" w:type="dxa"/>
            <w:gridSpan w:val="9"/>
          </w:tcPr>
          <w:p w14:paraId="4DE6B481" w14:textId="77777777" w:rsidR="005F28AE" w:rsidRDefault="005F28AE" w:rsidP="00BA523D">
            <w:pPr>
              <w:pStyle w:val="CRCoverPage"/>
              <w:spacing w:after="0"/>
              <w:rPr>
                <w:noProof/>
                <w:sz w:val="8"/>
                <w:szCs w:val="8"/>
              </w:rPr>
            </w:pPr>
          </w:p>
        </w:tc>
      </w:tr>
      <w:tr w:rsidR="005F28AE" w14:paraId="4DFA087D" w14:textId="77777777" w:rsidTr="00BA523D">
        <w:tc>
          <w:tcPr>
            <w:tcW w:w="2694" w:type="dxa"/>
            <w:gridSpan w:val="2"/>
            <w:tcBorders>
              <w:top w:val="single" w:sz="4" w:space="0" w:color="auto"/>
              <w:left w:val="single" w:sz="4" w:space="0" w:color="auto"/>
            </w:tcBorders>
          </w:tcPr>
          <w:p w14:paraId="04C81FAC" w14:textId="77777777" w:rsidR="005F28AE" w:rsidRDefault="005F28AE" w:rsidP="00BA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59A6A5F4" w:rsidR="005F28AE" w:rsidRDefault="005F28AE" w:rsidP="00BA523D">
            <w:pPr>
              <w:pStyle w:val="CRCoverPage"/>
              <w:spacing w:after="0"/>
              <w:ind w:left="100"/>
              <w:rPr>
                <w:noProof/>
                <w:lang w:eastAsia="zh-TW"/>
              </w:rPr>
            </w:pPr>
            <w:r>
              <w:rPr>
                <w:rFonts w:hint="eastAsia"/>
                <w:noProof/>
                <w:lang w:eastAsia="zh-TW"/>
              </w:rPr>
              <w:t>4.2</w:t>
            </w:r>
            <w:r>
              <w:rPr>
                <w:noProof/>
                <w:lang w:eastAsia="zh-TW"/>
              </w:rPr>
              <w:t>.</w:t>
            </w:r>
            <w:r w:rsidR="00BE24D9">
              <w:rPr>
                <w:noProof/>
                <w:lang w:eastAsia="zh-TW"/>
              </w:rPr>
              <w:t>3.2</w:t>
            </w:r>
          </w:p>
        </w:tc>
      </w:tr>
      <w:tr w:rsidR="005F28AE" w14:paraId="54410F28" w14:textId="77777777" w:rsidTr="00BA523D">
        <w:tc>
          <w:tcPr>
            <w:tcW w:w="2694" w:type="dxa"/>
            <w:gridSpan w:val="2"/>
            <w:tcBorders>
              <w:left w:val="single" w:sz="4" w:space="0" w:color="auto"/>
            </w:tcBorders>
          </w:tcPr>
          <w:p w14:paraId="0C248366"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BA523D">
            <w:pPr>
              <w:pStyle w:val="CRCoverPage"/>
              <w:spacing w:after="0"/>
              <w:rPr>
                <w:noProof/>
                <w:sz w:val="8"/>
                <w:szCs w:val="8"/>
              </w:rPr>
            </w:pPr>
          </w:p>
        </w:tc>
      </w:tr>
      <w:tr w:rsidR="005F28AE" w14:paraId="3C136801" w14:textId="77777777" w:rsidTr="00BA523D">
        <w:tc>
          <w:tcPr>
            <w:tcW w:w="2694" w:type="dxa"/>
            <w:gridSpan w:val="2"/>
            <w:tcBorders>
              <w:left w:val="single" w:sz="4" w:space="0" w:color="auto"/>
            </w:tcBorders>
          </w:tcPr>
          <w:p w14:paraId="5EEF5E8D" w14:textId="77777777" w:rsidR="005F28AE" w:rsidRDefault="005F28AE" w:rsidP="00BA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BA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BA523D">
            <w:pPr>
              <w:pStyle w:val="CRCoverPage"/>
              <w:spacing w:after="0"/>
              <w:jc w:val="center"/>
              <w:rPr>
                <w:b/>
                <w:caps/>
                <w:noProof/>
              </w:rPr>
            </w:pPr>
            <w:r>
              <w:rPr>
                <w:b/>
                <w:caps/>
                <w:noProof/>
              </w:rPr>
              <w:t>N</w:t>
            </w:r>
          </w:p>
        </w:tc>
        <w:tc>
          <w:tcPr>
            <w:tcW w:w="2977" w:type="dxa"/>
            <w:gridSpan w:val="4"/>
          </w:tcPr>
          <w:p w14:paraId="0359205E" w14:textId="77777777" w:rsidR="005F28AE" w:rsidRDefault="005F28AE" w:rsidP="00BA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BA523D">
            <w:pPr>
              <w:pStyle w:val="CRCoverPage"/>
              <w:spacing w:after="0"/>
              <w:ind w:left="99"/>
              <w:rPr>
                <w:noProof/>
              </w:rPr>
            </w:pPr>
          </w:p>
        </w:tc>
      </w:tr>
      <w:tr w:rsidR="005F28AE" w14:paraId="13D89032" w14:textId="77777777" w:rsidTr="00BA523D">
        <w:tc>
          <w:tcPr>
            <w:tcW w:w="2694" w:type="dxa"/>
            <w:gridSpan w:val="2"/>
            <w:tcBorders>
              <w:left w:val="single" w:sz="4" w:space="0" w:color="auto"/>
            </w:tcBorders>
          </w:tcPr>
          <w:p w14:paraId="4F89BC10" w14:textId="77777777" w:rsidR="005F28AE" w:rsidRDefault="005F28AE" w:rsidP="00BA5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BA523D">
            <w:pPr>
              <w:pStyle w:val="CRCoverPage"/>
              <w:spacing w:after="0"/>
              <w:jc w:val="center"/>
              <w:rPr>
                <w:b/>
                <w:caps/>
                <w:noProof/>
              </w:rPr>
            </w:pPr>
            <w:r>
              <w:rPr>
                <w:b/>
                <w:caps/>
                <w:noProof/>
              </w:rPr>
              <w:t>X</w:t>
            </w:r>
          </w:p>
        </w:tc>
        <w:tc>
          <w:tcPr>
            <w:tcW w:w="2977" w:type="dxa"/>
            <w:gridSpan w:val="4"/>
          </w:tcPr>
          <w:p w14:paraId="64D803D7" w14:textId="77777777" w:rsidR="005F28AE" w:rsidRDefault="005F28AE" w:rsidP="00BA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BA523D">
            <w:pPr>
              <w:pStyle w:val="CRCoverPage"/>
              <w:spacing w:after="0"/>
              <w:ind w:left="99"/>
              <w:rPr>
                <w:noProof/>
              </w:rPr>
            </w:pPr>
            <w:r>
              <w:rPr>
                <w:noProof/>
              </w:rPr>
              <w:t xml:space="preserve">TS/TR ... CR ... </w:t>
            </w:r>
          </w:p>
        </w:tc>
      </w:tr>
      <w:tr w:rsidR="005F28AE" w14:paraId="5F5E5F49" w14:textId="77777777" w:rsidTr="00BA523D">
        <w:tc>
          <w:tcPr>
            <w:tcW w:w="2694" w:type="dxa"/>
            <w:gridSpan w:val="2"/>
            <w:tcBorders>
              <w:left w:val="single" w:sz="4" w:space="0" w:color="auto"/>
            </w:tcBorders>
          </w:tcPr>
          <w:p w14:paraId="76208C80" w14:textId="77777777" w:rsidR="005F28AE" w:rsidRDefault="005F28AE" w:rsidP="00BA523D">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BA523D">
            <w:pPr>
              <w:pStyle w:val="CRCoverPage"/>
              <w:spacing w:after="0"/>
              <w:jc w:val="center"/>
              <w:rPr>
                <w:b/>
                <w:caps/>
                <w:noProof/>
              </w:rPr>
            </w:pPr>
            <w:r>
              <w:rPr>
                <w:b/>
                <w:caps/>
                <w:noProof/>
              </w:rPr>
              <w:t>X</w:t>
            </w:r>
          </w:p>
        </w:tc>
        <w:tc>
          <w:tcPr>
            <w:tcW w:w="2977" w:type="dxa"/>
            <w:gridSpan w:val="4"/>
          </w:tcPr>
          <w:p w14:paraId="72803113" w14:textId="77777777" w:rsidR="005F28AE" w:rsidRDefault="005F28AE" w:rsidP="00BA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BA523D">
            <w:pPr>
              <w:pStyle w:val="CRCoverPage"/>
              <w:spacing w:after="0"/>
              <w:ind w:left="99"/>
              <w:rPr>
                <w:noProof/>
              </w:rPr>
            </w:pPr>
            <w:r>
              <w:rPr>
                <w:noProof/>
              </w:rPr>
              <w:t xml:space="preserve">TS/TR ... CR ... </w:t>
            </w:r>
          </w:p>
        </w:tc>
      </w:tr>
      <w:tr w:rsidR="005F28AE" w14:paraId="3E4C9168" w14:textId="77777777" w:rsidTr="00BA523D">
        <w:tc>
          <w:tcPr>
            <w:tcW w:w="2694" w:type="dxa"/>
            <w:gridSpan w:val="2"/>
            <w:tcBorders>
              <w:left w:val="single" w:sz="4" w:space="0" w:color="auto"/>
            </w:tcBorders>
          </w:tcPr>
          <w:p w14:paraId="427A52AE" w14:textId="77777777" w:rsidR="005F28AE" w:rsidRDefault="005F28AE" w:rsidP="00BA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BA523D">
            <w:pPr>
              <w:pStyle w:val="CRCoverPage"/>
              <w:spacing w:after="0"/>
              <w:jc w:val="center"/>
              <w:rPr>
                <w:b/>
                <w:caps/>
                <w:noProof/>
              </w:rPr>
            </w:pPr>
            <w:r>
              <w:rPr>
                <w:b/>
                <w:caps/>
                <w:noProof/>
              </w:rPr>
              <w:t>X</w:t>
            </w:r>
          </w:p>
        </w:tc>
        <w:tc>
          <w:tcPr>
            <w:tcW w:w="2977" w:type="dxa"/>
            <w:gridSpan w:val="4"/>
          </w:tcPr>
          <w:p w14:paraId="2BFEDCCC" w14:textId="77777777" w:rsidR="005F28AE" w:rsidRDefault="005F28AE" w:rsidP="00BA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BA523D">
            <w:pPr>
              <w:pStyle w:val="CRCoverPage"/>
              <w:spacing w:after="0"/>
              <w:ind w:left="99"/>
              <w:rPr>
                <w:noProof/>
              </w:rPr>
            </w:pPr>
            <w:r>
              <w:rPr>
                <w:noProof/>
              </w:rPr>
              <w:t xml:space="preserve">TS/TR ... CR ... </w:t>
            </w:r>
          </w:p>
        </w:tc>
      </w:tr>
      <w:tr w:rsidR="005F28AE" w14:paraId="1C287215" w14:textId="77777777" w:rsidTr="00BA523D">
        <w:tc>
          <w:tcPr>
            <w:tcW w:w="2694" w:type="dxa"/>
            <w:gridSpan w:val="2"/>
            <w:tcBorders>
              <w:left w:val="single" w:sz="4" w:space="0" w:color="auto"/>
            </w:tcBorders>
          </w:tcPr>
          <w:p w14:paraId="1A730B3D" w14:textId="77777777" w:rsidR="005F28AE" w:rsidRDefault="005F28AE" w:rsidP="00BA523D">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BA523D">
            <w:pPr>
              <w:pStyle w:val="CRCoverPage"/>
              <w:spacing w:after="0"/>
              <w:rPr>
                <w:noProof/>
              </w:rPr>
            </w:pPr>
          </w:p>
        </w:tc>
      </w:tr>
      <w:tr w:rsidR="005F28AE" w14:paraId="195795EA" w14:textId="77777777" w:rsidTr="00BA523D">
        <w:tc>
          <w:tcPr>
            <w:tcW w:w="2694" w:type="dxa"/>
            <w:gridSpan w:val="2"/>
            <w:tcBorders>
              <w:left w:val="single" w:sz="4" w:space="0" w:color="auto"/>
              <w:bottom w:val="single" w:sz="4" w:space="0" w:color="auto"/>
            </w:tcBorders>
          </w:tcPr>
          <w:p w14:paraId="56AD53AA" w14:textId="77777777" w:rsidR="005F28AE" w:rsidRDefault="005F28AE" w:rsidP="00BA5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77777777" w:rsidR="005F28AE" w:rsidRDefault="005F28AE" w:rsidP="00BA523D">
            <w:pPr>
              <w:pStyle w:val="CRCoverPage"/>
              <w:spacing w:after="0"/>
              <w:ind w:left="100"/>
              <w:rPr>
                <w:noProof/>
              </w:rPr>
            </w:pPr>
          </w:p>
        </w:tc>
      </w:tr>
      <w:tr w:rsidR="005F28AE" w:rsidRPr="008863B9" w14:paraId="50ACAB53" w14:textId="77777777" w:rsidTr="00BA523D">
        <w:tc>
          <w:tcPr>
            <w:tcW w:w="2694" w:type="dxa"/>
            <w:gridSpan w:val="2"/>
            <w:tcBorders>
              <w:top w:val="single" w:sz="4" w:space="0" w:color="auto"/>
              <w:bottom w:val="single" w:sz="4" w:space="0" w:color="auto"/>
            </w:tcBorders>
          </w:tcPr>
          <w:p w14:paraId="501EDFF0" w14:textId="77777777" w:rsidR="005F28AE" w:rsidRPr="008863B9" w:rsidRDefault="005F28AE" w:rsidP="00BA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BA523D">
            <w:pPr>
              <w:pStyle w:val="CRCoverPage"/>
              <w:spacing w:after="0"/>
              <w:ind w:left="100"/>
              <w:rPr>
                <w:noProof/>
                <w:sz w:val="8"/>
                <w:szCs w:val="8"/>
              </w:rPr>
            </w:pPr>
          </w:p>
        </w:tc>
      </w:tr>
      <w:tr w:rsidR="005F28AE" w14:paraId="433621BA" w14:textId="77777777" w:rsidTr="00BA523D">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BA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BA523D">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3390C8E" w14:textId="0B604FDB" w:rsidR="00D9022E" w:rsidRDefault="00D9022E" w:rsidP="005F28AE">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5FC43F42" w14:textId="77777777" w:rsidR="003631E5" w:rsidRPr="00140E21" w:rsidRDefault="003631E5" w:rsidP="003631E5">
      <w:pPr>
        <w:pStyle w:val="Heading4"/>
      </w:pPr>
      <w:bookmarkStart w:id="10" w:name="_Toc20203939"/>
      <w:bookmarkStart w:id="11" w:name="_Toc27894624"/>
      <w:bookmarkStart w:id="12" w:name="_Toc36191691"/>
      <w:bookmarkStart w:id="13" w:name="_Toc45192777"/>
      <w:bookmarkStart w:id="14" w:name="_Toc47592409"/>
      <w:bookmarkStart w:id="15" w:name="_Toc51834490"/>
      <w:bookmarkStart w:id="16" w:name="_Toc138762799"/>
      <w:r w:rsidRPr="00140E21">
        <w:t>4.2.3.2</w:t>
      </w:r>
      <w:r w:rsidRPr="00140E21">
        <w:tab/>
        <w:t>UE Triggered Service Request</w:t>
      </w:r>
      <w:bookmarkEnd w:id="10"/>
      <w:bookmarkEnd w:id="11"/>
      <w:bookmarkEnd w:id="12"/>
      <w:bookmarkEnd w:id="13"/>
      <w:bookmarkEnd w:id="14"/>
      <w:bookmarkEnd w:id="15"/>
      <w:bookmarkEnd w:id="16"/>
    </w:p>
    <w:p w14:paraId="06BBB0DB" w14:textId="77777777" w:rsidR="003631E5" w:rsidRPr="00140E21" w:rsidRDefault="003631E5" w:rsidP="003631E5">
      <w:r w:rsidRPr="00140E21">
        <w:t xml:space="preserve">The UE in </w:t>
      </w:r>
      <w:r>
        <w:t>CM-IDLE</w:t>
      </w:r>
      <w:r w:rsidRPr="00140E21">
        <w:t xml:space="preserv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697C67EB" w14:textId="77777777" w:rsidR="003631E5" w:rsidRPr="00140E21" w:rsidRDefault="003631E5" w:rsidP="003631E5">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64ABA292" w14:textId="77777777" w:rsidR="003631E5" w:rsidRDefault="003631E5" w:rsidP="003631E5">
      <w:pPr>
        <w:rPr>
          <w:rFonts w:eastAsia="Batang"/>
        </w:rPr>
      </w:pPr>
      <w:r>
        <w:rPr>
          <w:rFonts w:eastAsia="Batang"/>
        </w:rPr>
        <w:t>The Service Request procedure is used by the Multi-USIM UE over 3GPP access, in:</w:t>
      </w:r>
    </w:p>
    <w:p w14:paraId="2788B313" w14:textId="77777777" w:rsidR="003631E5" w:rsidRDefault="003631E5" w:rsidP="003631E5">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 Information; or</w:t>
      </w:r>
    </w:p>
    <w:p w14:paraId="424AB94B" w14:textId="77777777" w:rsidR="003631E5" w:rsidRDefault="003631E5" w:rsidP="003631E5">
      <w:pPr>
        <w:pStyle w:val="B1"/>
        <w:rPr>
          <w:rFonts w:eastAsia="Batang"/>
        </w:rPr>
      </w:pPr>
      <w:r>
        <w:rPr>
          <w:rFonts w:eastAsia="Batang"/>
        </w:rPr>
        <w:t>b)</w:t>
      </w:r>
      <w:r>
        <w:rPr>
          <w:rFonts w:eastAsia="Batang"/>
        </w:rPr>
        <w:tab/>
        <w:t>CM-IDLE state to request removal of Paging Restriction Information.</w:t>
      </w:r>
    </w:p>
    <w:p w14:paraId="47B34079" w14:textId="77777777" w:rsidR="003631E5" w:rsidRDefault="003631E5" w:rsidP="003631E5">
      <w:pPr>
        <w:rPr>
          <w:rFonts w:eastAsia="Batang"/>
        </w:rPr>
      </w:pPr>
      <w:r>
        <w:rPr>
          <w:rFonts w:eastAsia="Batang"/>
        </w:rPr>
        <w:t>The Multi-USIM UE shall not execute UE triggered Service Request procedure with Release Request indication if regulatory prioritized services (e.g. emergency service, emergency callback waiting) are ongoing. After an emergency call, the UE shall not execute a UE triggered Service Request procedure with Release Request indication for a duration which is sufficient for emergency call back.</w:t>
      </w:r>
    </w:p>
    <w:p w14:paraId="42BD2DB6" w14:textId="77777777" w:rsidR="003631E5" w:rsidRDefault="003631E5" w:rsidP="003631E5">
      <w:pPr>
        <w:pStyle w:val="B1"/>
        <w:rPr>
          <w:rFonts w:eastAsia="Batang"/>
        </w:rPr>
      </w:pPr>
      <w:r>
        <w:rPr>
          <w:rFonts w:eastAsia="Batang"/>
        </w:rPr>
        <w:t>c)</w:t>
      </w:r>
      <w:r>
        <w:rPr>
          <w:rFonts w:eastAsia="Batang"/>
        </w:rPr>
        <w:tab/>
        <w: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t>
      </w:r>
    </w:p>
    <w:p w14:paraId="6E8F6B18" w14:textId="77777777" w:rsidR="003631E5" w:rsidRDefault="003631E5" w:rsidP="003631E5">
      <w:pPr>
        <w:pStyle w:val="NO"/>
        <w:rPr>
          <w:rFonts w:eastAsia="Batang"/>
        </w:rPr>
      </w:pPr>
      <w:r>
        <w:rPr>
          <w:rFonts w:eastAsia="Batang"/>
        </w:rPr>
        <w:t>NOTE 1:</w:t>
      </w:r>
      <w:r>
        <w:rPr>
          <w:rFonts w:eastAsia="Batang"/>
        </w:rPr>
        <w:tab/>
        <w:t>A Multi-USIM UE in RRC_INACTIVE/CM-CONNECTED state that decides to reject the RAN paging, requests the release of the UE connection as in bullet a) above. The UE can discard, by implementation, any data or NAS PDUs that it receives before it is released.</w:t>
      </w:r>
    </w:p>
    <w:p w14:paraId="0F0C589B" w14:textId="77777777" w:rsidR="003631E5" w:rsidRPr="00140E21" w:rsidRDefault="003631E5" w:rsidP="003631E5">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take into account the Preferred and Supported Network Behaviour (see clause 5.31.2 </w:t>
      </w:r>
      <w:r>
        <w:t>of</w:t>
      </w:r>
      <w:r>
        <w:rPr>
          <w:rFonts w:eastAsia="Batang"/>
        </w:rPr>
        <w:t xml:space="preserve"> TS 23.501 [2])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67AFE08A" w14:textId="77777777" w:rsidR="003631E5" w:rsidRPr="00140E21" w:rsidRDefault="003631E5" w:rsidP="003631E5">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14:paraId="6145EABE" w14:textId="77777777" w:rsidR="003631E5" w:rsidRPr="00140E21" w:rsidRDefault="003631E5" w:rsidP="003631E5">
      <w:pPr>
        <w:rPr>
          <w:rFonts w:eastAsia="Batang"/>
        </w:rPr>
      </w:pPr>
      <w:r w:rsidRPr="00140E21">
        <w:rPr>
          <w:rFonts w:eastAsia="Batang"/>
        </w:rPr>
        <w:t>For Service Request due to user data, network may take further actions if User Plane connection activation is not successful.</w:t>
      </w:r>
    </w:p>
    <w:p w14:paraId="524B6858" w14:textId="77777777" w:rsidR="003631E5" w:rsidRPr="00140E21" w:rsidRDefault="003631E5" w:rsidP="003631E5">
      <w:pPr>
        <w:rPr>
          <w:rFonts w:eastAsia="Batang"/>
        </w:rPr>
      </w:pPr>
      <w:r w:rsidRPr="00140E21">
        <w:t>The procedure in this clause 4.2.3.2 is applicable to the scenarios with or without intermediate UPF</w:t>
      </w:r>
      <w:r>
        <w:t xml:space="preserve"> and </w:t>
      </w:r>
      <w:r w:rsidRPr="00140E21">
        <w:t>with or without intermediate UPF reselection.</w:t>
      </w:r>
    </w:p>
    <w:p w14:paraId="31EED255" w14:textId="77777777" w:rsidR="003631E5" w:rsidRPr="00140E21" w:rsidRDefault="003631E5" w:rsidP="003631E5">
      <w:r w:rsidRPr="00140E21">
        <w:t>If the UE initiates Service Request procedures via non-3GPP Access, functions defined in clause 4.12.4.1 are applied.</w:t>
      </w:r>
    </w:p>
    <w:p w14:paraId="3207E2F8" w14:textId="77777777" w:rsidR="003631E5" w:rsidRPr="00140E21" w:rsidRDefault="003631E5" w:rsidP="003631E5">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w:t>
      </w:r>
      <w:r>
        <w:t xml:space="preserve"> and </w:t>
      </w:r>
      <w:r w:rsidRPr="00140E21">
        <w:t>21b of the figure 4.2.3.2-1.</w:t>
      </w:r>
    </w:p>
    <w:p w14:paraId="739B00A2" w14:textId="77777777" w:rsidR="003631E5" w:rsidRDefault="00F64461" w:rsidP="003631E5">
      <w:pPr>
        <w:pStyle w:val="TH"/>
      </w:pPr>
      <w:r w:rsidRPr="00140E21">
        <w:rPr>
          <w:noProof/>
        </w:rPr>
        <w:object w:dxaOrig="9287" w:dyaOrig="12849" w14:anchorId="6FEB93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4.2pt;height:642.65pt;mso-width-percent:0;mso-height-percent:0;mso-width-percent:0;mso-height-percent:0" o:ole="">
            <v:imagedata r:id="rId18" o:title=""/>
          </v:shape>
          <o:OLEObject Type="Embed" ProgID="Word.Picture.8" ShapeID="_x0000_i1025" DrawAspect="Content" ObjectID="_1760502889" r:id="rId19"/>
        </w:object>
      </w:r>
    </w:p>
    <w:p w14:paraId="1C743E11" w14:textId="77777777" w:rsidR="003631E5" w:rsidRPr="00140E21" w:rsidRDefault="003631E5" w:rsidP="003631E5">
      <w:pPr>
        <w:pStyle w:val="TF"/>
      </w:pPr>
      <w:bookmarkStart w:id="17" w:name="_CRFigure4_2_3_21"/>
      <w:r w:rsidRPr="00140E21">
        <w:t xml:space="preserve">Figure </w:t>
      </w:r>
      <w:bookmarkEnd w:id="17"/>
      <w:r w:rsidRPr="00140E21">
        <w:rPr>
          <w:lang w:eastAsia="zh-CN"/>
        </w:rPr>
        <w:t>4</w:t>
      </w:r>
      <w:r w:rsidRPr="00140E21">
        <w:t>.2.</w:t>
      </w:r>
      <w:r w:rsidRPr="00140E21">
        <w:rPr>
          <w:lang w:eastAsia="zh-CN"/>
        </w:rPr>
        <w:t>3</w:t>
      </w:r>
      <w:r w:rsidRPr="00140E21">
        <w:t>.2-1: UE Triggered Service Request procedure</w:t>
      </w:r>
    </w:p>
    <w:p w14:paraId="327DC55A" w14:textId="77777777" w:rsidR="003631E5" w:rsidRPr="00140E21" w:rsidRDefault="003631E5" w:rsidP="003631E5">
      <w:pPr>
        <w:pStyle w:val="B1"/>
        <w:rPr>
          <w:lang w:eastAsia="zh-CN"/>
        </w:rPr>
      </w:pPr>
      <w:r w:rsidRPr="00140E21">
        <w:rPr>
          <w:lang w:eastAsia="zh-CN"/>
        </w:rPr>
        <w:t>1.</w:t>
      </w:r>
      <w:r w:rsidRPr="00140E21">
        <w:rPr>
          <w:lang w:eastAsia="zh-CN"/>
        </w:rPr>
        <w:tab/>
        <w:t xml:space="preserve">UE to (R)AN: AN message (AN parameters, Service Request </w:t>
      </w:r>
      <w:r w:rsidRPr="00140E21">
        <w:t>(</w:t>
      </w:r>
      <w:r w:rsidRPr="005E7DE5">
        <w:t xml:space="preserve">List Of </w:t>
      </w:r>
      <w:r w:rsidRPr="005E7DE5">
        <w:rPr>
          <w:lang w:eastAsia="zh-CN"/>
        </w:rPr>
        <w:t>PDU Sessions To Be Activated</w:t>
      </w:r>
      <w:r w:rsidRPr="00140E21">
        <w:rPr>
          <w:lang w:eastAsia="zh-CN"/>
        </w:rPr>
        <w:t>, List Of A</w:t>
      </w:r>
      <w:r w:rsidRPr="00140E21">
        <w:rPr>
          <w:rFonts w:eastAsia="Malgun Gothic"/>
          <w:lang w:eastAsia="ko-KR"/>
        </w:rPr>
        <w:t>llowed</w:t>
      </w:r>
      <w:r w:rsidRPr="00140E21">
        <w:rPr>
          <w:lang w:eastAsia="zh-CN"/>
        </w:rPr>
        <w:t xml:space="preserve"> PDU Sessions, security parameters, </w:t>
      </w:r>
      <w:r w:rsidRPr="005E7DE5">
        <w:t>PDU Session status</w:t>
      </w:r>
      <w:r w:rsidRPr="00140E21">
        <w:t>, 5G-S-TMSI, [NAS message container], Exempt Indication</w:t>
      </w:r>
      <w:r>
        <w:t>, [Release Request indication], [Paging Restriction Information], [Reject Paging Indication]</w:t>
      </w:r>
      <w:r w:rsidRPr="00140E21">
        <w:t>))</w:t>
      </w:r>
      <w:r w:rsidRPr="00140E21">
        <w:rPr>
          <w:lang w:eastAsia="zh-CN"/>
        </w:rPr>
        <w:t>.</w:t>
      </w:r>
    </w:p>
    <w:p w14:paraId="1E08E9DC" w14:textId="77777777" w:rsidR="003631E5" w:rsidRPr="00140E21" w:rsidRDefault="003631E5" w:rsidP="003631E5">
      <w:pPr>
        <w:pStyle w:val="B1"/>
        <w:rPr>
          <w:lang w:eastAsia="zh-CN"/>
        </w:rPr>
      </w:pPr>
      <w:r w:rsidRPr="00140E21">
        <w:rPr>
          <w:lang w:eastAsia="zh-CN"/>
        </w:rPr>
        <w:lastRenderedPageBreak/>
        <w:tab/>
        <w:t xml:space="preserve">The NAS message container shall be included if the UE is sending a Service Request message as an Initial NAS message and the UE needs to send non-cleartext IEs, see clause 4.4.6 </w:t>
      </w:r>
      <w:r>
        <w:rPr>
          <w:lang w:eastAsia="zh-CN"/>
        </w:rPr>
        <w:t>of</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p>
    <w:p w14:paraId="5700606E" w14:textId="77777777" w:rsidR="003631E5" w:rsidRDefault="003631E5" w:rsidP="003631E5">
      <w:pPr>
        <w:pStyle w:val="B1"/>
        <w:rPr>
          <w:lang w:eastAsia="zh-CN"/>
        </w:rPr>
      </w:pPr>
      <w:r>
        <w:rPr>
          <w:lang w:eastAsia="zh-CN"/>
        </w:rPr>
        <w:tab/>
        <w:t>The Multi-USIM UE in CM-CONNECTED state may include the Release Request indication and optionally Paging Restriction Information in the Service Request message over 3GPP access, if the UE intends to leave CM-CONNECTED state.</w:t>
      </w:r>
    </w:p>
    <w:p w14:paraId="44804F0D" w14:textId="77777777" w:rsidR="003631E5" w:rsidRDefault="003631E5" w:rsidP="003631E5">
      <w:pPr>
        <w:pStyle w:val="B1"/>
        <w:rPr>
          <w:lang w:eastAsia="zh-CN"/>
        </w:rPr>
      </w:pPr>
      <w:r>
        <w:rPr>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09657F91" w14:textId="77777777" w:rsidR="003631E5" w:rsidRDefault="003631E5" w:rsidP="003631E5">
      <w:pPr>
        <w:pStyle w:val="B1"/>
        <w:rPr>
          <w:lang w:eastAsia="zh-CN"/>
        </w:rPr>
      </w:pPr>
      <w:r>
        <w:rPr>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14:paraId="15DB88FD" w14:textId="77777777" w:rsidR="003631E5" w:rsidRPr="00140E21" w:rsidRDefault="003631E5" w:rsidP="003631E5">
      <w:pPr>
        <w:pStyle w:val="B1"/>
        <w:rPr>
          <w:lang w:eastAsia="zh-CN"/>
        </w:rPr>
      </w:pPr>
      <w:r w:rsidRPr="00140E21">
        <w:rPr>
          <w:lang w:eastAsia="zh-CN"/>
        </w:rPr>
        <w:tab/>
        <w:t xml:space="preserve">The </w:t>
      </w:r>
      <w:r w:rsidRPr="00140E21">
        <w:t xml:space="preserve">List Of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The List Of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Notification for a PDU Session associated with non-3GPP access</w:t>
      </w:r>
      <w:r>
        <w:rPr>
          <w:lang w:eastAsia="zh-CN"/>
        </w:rPr>
        <w:t xml:space="preserve"> and </w:t>
      </w:r>
      <w:r w:rsidRPr="00140E21">
        <w:rPr>
          <w:lang w:eastAsia="zh-CN"/>
        </w:rPr>
        <w:t xml:space="preserve">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222304F0" w14:textId="77777777" w:rsidR="003631E5" w:rsidRPr="00140E21" w:rsidRDefault="003631E5" w:rsidP="003631E5">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3481396A" w14:textId="77777777" w:rsidR="003631E5" w:rsidRPr="00140E21" w:rsidRDefault="003631E5" w:rsidP="003631E5">
      <w:pPr>
        <w:pStyle w:val="B2"/>
        <w:rPr>
          <w:lang w:eastAsia="zh-CN"/>
        </w:rPr>
      </w:pPr>
      <w:r w:rsidRPr="00140E21">
        <w:rPr>
          <w:lang w:eastAsia="zh-CN"/>
        </w:rPr>
        <w:t>-</w:t>
      </w:r>
      <w:r w:rsidRPr="00140E21">
        <w:rPr>
          <w:lang w:eastAsia="zh-CN"/>
        </w:rPr>
        <w:tab/>
        <w:t>The AN parameters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parameters is dependent on the value of the Access Stratum Connection Establishment NSSAI Inclusion Mode parameter, as specified in clause 5.15.9 of TS 23.501 [2].</w:t>
      </w:r>
    </w:p>
    <w:p w14:paraId="5C846342" w14:textId="77777777" w:rsidR="003631E5" w:rsidRPr="00140E21" w:rsidRDefault="003631E5" w:rsidP="003631E5">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5DE0CD51" w14:textId="77777777" w:rsidR="003631E5" w:rsidRPr="00140E21" w:rsidRDefault="003631E5" w:rsidP="003631E5">
      <w:pPr>
        <w:pStyle w:val="B1"/>
        <w:rPr>
          <w:lang w:eastAsia="zh-CN"/>
        </w:rPr>
      </w:pPr>
      <w:r w:rsidRPr="00140E21">
        <w:rPr>
          <w:lang w:eastAsia="zh-CN"/>
        </w:rPr>
        <w:tab/>
        <w:t xml:space="preserve">If the Service Request is triggered by the UE for user data, the UE identifies, using the </w:t>
      </w:r>
      <w:r w:rsidRPr="00140E21">
        <w:t xml:space="preserve">List Of </w:t>
      </w:r>
      <w:r w:rsidRPr="00140E21">
        <w:rPr>
          <w:lang w:eastAsia="zh-CN"/>
        </w:rPr>
        <w:t>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w:t>
      </w:r>
      <w:r>
        <w:rPr>
          <w:lang w:eastAsia="zh-CN"/>
        </w:rPr>
        <w:t xml:space="preserve"> and </w:t>
      </w:r>
      <w:r w:rsidRPr="00140E21">
        <w:rPr>
          <w:lang w:eastAsia="zh-CN"/>
        </w:rPr>
        <w:t xml:space="preserve">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14317D50" w14:textId="77777777" w:rsidR="003631E5" w:rsidRPr="00140E21" w:rsidRDefault="003631E5" w:rsidP="003631E5">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49A11438" w14:textId="77777777" w:rsidR="003631E5" w:rsidRPr="00140E21" w:rsidRDefault="003631E5" w:rsidP="003631E5">
      <w:pPr>
        <w:pStyle w:val="B1"/>
      </w:pPr>
      <w:r w:rsidRPr="00140E21">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43917DFD" w14:textId="77777777" w:rsidR="003631E5" w:rsidRPr="00140E21" w:rsidRDefault="003631E5" w:rsidP="003631E5">
      <w:pPr>
        <w:pStyle w:val="B1"/>
      </w:pPr>
      <w:r w:rsidRPr="00140E21">
        <w:tab/>
        <w:t>The PDU Session status indicates the PDU Sessions available in the UE.</w:t>
      </w:r>
    </w:p>
    <w:p w14:paraId="3F9B1DFD" w14:textId="77777777" w:rsidR="003631E5" w:rsidRPr="00140E21" w:rsidRDefault="003631E5" w:rsidP="003631E5">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14:paraId="3CDA4CE6" w14:textId="77777777" w:rsidR="003631E5" w:rsidRPr="00140E21" w:rsidRDefault="003631E5" w:rsidP="003631E5">
      <w:pPr>
        <w:pStyle w:val="NO"/>
        <w:rPr>
          <w:lang w:eastAsia="zh-CN"/>
        </w:rPr>
      </w:pPr>
      <w:r w:rsidRPr="00140E21">
        <w:rPr>
          <w:lang w:eastAsia="zh-CN"/>
        </w:rPr>
        <w:t>NOTE </w:t>
      </w:r>
      <w:r>
        <w:rPr>
          <w:lang w:eastAsia="zh-CN"/>
        </w:rPr>
        <w:t>2</w:t>
      </w:r>
      <w:r w:rsidRPr="00140E21">
        <w:rPr>
          <w:lang w:eastAsia="zh-CN"/>
        </w:rPr>
        <w:t>:</w:t>
      </w:r>
      <w:r w:rsidRPr="00140E21">
        <w:rPr>
          <w:lang w:eastAsia="zh-CN"/>
        </w:rPr>
        <w:tab/>
        <w:t>A PDU Session corresponding to a LADN is not included in the List Of PDU Sessions To Be Activated when the UE is outside the area of availability of the LADN.</w:t>
      </w:r>
    </w:p>
    <w:p w14:paraId="1DC4F32A" w14:textId="77777777" w:rsidR="003631E5" w:rsidRPr="00140E21" w:rsidRDefault="003631E5" w:rsidP="003631E5">
      <w:pPr>
        <w:pStyle w:val="B1"/>
      </w:pPr>
      <w:r w:rsidRPr="00140E21">
        <w:rPr>
          <w:lang w:eastAsia="zh-CN"/>
        </w:rPr>
        <w:tab/>
        <w:t xml:space="preserve">For UE in CM-CONNECTED state, only the </w:t>
      </w:r>
      <w:r w:rsidRPr="00140E21">
        <w:t xml:space="preserve">List Of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27B16368" w14:textId="77777777" w:rsidR="003631E5" w:rsidRDefault="003631E5" w:rsidP="003631E5">
      <w:pPr>
        <w:pStyle w:val="B1"/>
        <w:rPr>
          <w:lang w:eastAsia="zh-CN"/>
        </w:rPr>
      </w:pPr>
      <w:r>
        <w:rPr>
          <w:lang w:eastAsia="zh-CN"/>
        </w:rPr>
        <w:tab/>
        <w:t>The UE shall not trigger a Service Request procedure for a PDU Session associated to an S-NSSAI if the S-NSSAI is not valid as per the S-NSSAI location availability information.</w:t>
      </w:r>
    </w:p>
    <w:p w14:paraId="5B3F5BC1" w14:textId="77777777" w:rsidR="003631E5" w:rsidRDefault="003631E5" w:rsidP="003631E5">
      <w:pPr>
        <w:pStyle w:val="NO"/>
      </w:pPr>
      <w:r>
        <w:t>NOTE 3:</w:t>
      </w:r>
      <w:r>
        <w:tab/>
        <w:t>A PDU Session associated to an S-NSSAI is not included in the List Of PDU Sessions To Be Activated when the S-NSSAI is not valid as per the S-NSSAI location availability information.</w:t>
      </w:r>
    </w:p>
    <w:p w14:paraId="28AFE630" w14:textId="77777777" w:rsidR="003631E5" w:rsidRPr="00140E21" w:rsidRDefault="003631E5" w:rsidP="003631E5">
      <w:pPr>
        <w:pStyle w:val="B1"/>
        <w:rPr>
          <w:lang w:eastAsia="zh-CN"/>
        </w:rPr>
      </w:pPr>
      <w:r w:rsidRPr="00140E21">
        <w:rPr>
          <w:lang w:eastAsia="zh-CN"/>
        </w:rPr>
        <w:t>2.</w:t>
      </w:r>
      <w:r w:rsidRPr="00140E21">
        <w:rPr>
          <w:lang w:eastAsia="zh-CN"/>
        </w:rPr>
        <w:tab/>
        <w:t>(R)AN to AMF: N2 Message (N2 parameters, Service Request).</w:t>
      </w:r>
    </w:p>
    <w:p w14:paraId="7F1E8890" w14:textId="77777777" w:rsidR="003631E5" w:rsidRPr="00140E21" w:rsidRDefault="003631E5" w:rsidP="003631E5">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516A074E" w14:textId="19D7F2A3" w:rsidR="003631E5" w:rsidRPr="00140E21" w:rsidRDefault="003631E5" w:rsidP="003631E5">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6BA71313" w14:textId="77777777" w:rsidR="003631E5" w:rsidRPr="00140E21" w:rsidRDefault="003631E5" w:rsidP="003631E5">
      <w:pPr>
        <w:pStyle w:val="B1"/>
      </w:pPr>
      <w:r w:rsidRPr="00140E21">
        <w:tab/>
        <w:t>If the UE is in CM-IDLE state, the NG-RAN obtains the 5G-S-TMSI in RRC procedure. NG-RAN selects the AMF according to 5G-S-TMSI. The Location Information relates to the cell in which the UE is camping.</w:t>
      </w:r>
    </w:p>
    <w:p w14:paraId="0393B4A5" w14:textId="77777777" w:rsidR="003631E5" w:rsidRPr="00140E21" w:rsidRDefault="003631E5" w:rsidP="003631E5">
      <w:pPr>
        <w:pStyle w:val="B1"/>
      </w:pPr>
      <w:r w:rsidRPr="00140E21">
        <w:tab/>
      </w:r>
      <w:r w:rsidRPr="009D4B2F">
        <w:t>Based on the PDU Session status, the AMF may initiate PDU Session Release procedure in the network for the PDU Sessions whose PDU Session ID(s) were indicated by the UE as not available.</w:t>
      </w:r>
    </w:p>
    <w:p w14:paraId="5485D144" w14:textId="77777777" w:rsidR="003631E5" w:rsidRPr="00140E21" w:rsidRDefault="003631E5" w:rsidP="003631E5">
      <w:pPr>
        <w:pStyle w:val="B1"/>
      </w:pPr>
      <w:r w:rsidRPr="00140E21">
        <w:rPr>
          <w:lang w:eastAsia="zh-CN"/>
        </w:rPr>
        <w:tab/>
        <w:t xml:space="preserve">When the Establishment cause is associated with priority services </w:t>
      </w:r>
      <w:r w:rsidRPr="00140E21">
        <w:t>(e.g. MPS,</w:t>
      </w:r>
      <w:r>
        <w:t xml:space="preserve"> MCX</w:t>
      </w:r>
      <w:r w:rsidRPr="00140E21">
        <w:t>),</w:t>
      </w:r>
      <w:r>
        <w:t xml:space="preserve"> or when the AMF determines that the UE has priority subscription (e.g. MPS, MCX) in the UDM,</w:t>
      </w:r>
      <w:r w:rsidRPr="00140E21">
        <w:t xml:space="preserve">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2CBA07CE" w14:textId="77777777" w:rsidR="003631E5" w:rsidRPr="00140E21" w:rsidRDefault="003631E5" w:rsidP="003631E5">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77CA251A" w14:textId="77777777" w:rsidR="003631E5" w:rsidRPr="00140E21" w:rsidRDefault="003631E5" w:rsidP="003631E5">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20FE4A49" w14:textId="77777777" w:rsidR="003631E5" w:rsidRDefault="003631E5" w:rsidP="003631E5">
      <w:pPr>
        <w:pStyle w:val="B1"/>
      </w:pPr>
      <w:r>
        <w:tab/>
        <w:t>If the AMF supports RACS and the AMF detects that the selected PLMN is different from the currently registered PLMN for the UE, the AMF determines the UE Radio Capability ID of the newly selected PLMN to the gNB as described in clause 5.4.4.1a of TS 23.501 [2].</w:t>
      </w:r>
    </w:p>
    <w:p w14:paraId="5674A550" w14:textId="77777777" w:rsidR="003631E5" w:rsidRDefault="003631E5" w:rsidP="003631E5">
      <w:pPr>
        <w:pStyle w:val="B1"/>
      </w:pPr>
      <w:r>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14:paraId="53F6E340" w14:textId="77777777" w:rsidR="003631E5" w:rsidRPr="00140E21" w:rsidRDefault="003631E5" w:rsidP="003631E5">
      <w:pPr>
        <w:pStyle w:val="B1"/>
      </w:pPr>
      <w:r w:rsidRPr="00140E21">
        <w:t>3a)</w:t>
      </w:r>
      <w:r w:rsidRPr="00140E21">
        <w:tab/>
        <w:t>AMF to (R)AN: N2 Request (security context, Mobility Restriction List, list of recommended cells / TAs / NG-RAN node identifiers).</w:t>
      </w:r>
    </w:p>
    <w:p w14:paraId="4178EB63" w14:textId="77777777" w:rsidR="003631E5" w:rsidRPr="00140E21" w:rsidRDefault="003631E5" w:rsidP="003631E5">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 xml:space="preserve">[10]. For UE in CM-IDLE state, 5G-AN stores the Security Context in the UE AN context. Mobility Restriction List is described in clause 5.3.4.1 </w:t>
      </w:r>
      <w:r>
        <w:t>of</w:t>
      </w:r>
      <w:r w:rsidRPr="00140E21">
        <w:t xml:space="preserve"> TS</w:t>
      </w:r>
      <w:r>
        <w:t> </w:t>
      </w:r>
      <w:r w:rsidRPr="00140E21">
        <w:t>23.501</w:t>
      </w:r>
      <w:r>
        <w:t> </w:t>
      </w:r>
      <w:r w:rsidRPr="00140E21">
        <w:t>[2].</w:t>
      </w:r>
    </w:p>
    <w:p w14:paraId="56EB0656" w14:textId="77777777" w:rsidR="003631E5" w:rsidRPr="00140E21" w:rsidRDefault="003631E5" w:rsidP="003631E5">
      <w:pPr>
        <w:pStyle w:val="B1"/>
      </w:pPr>
      <w:r w:rsidRPr="00140E21">
        <w:tab/>
        <w:t>The 5G-AN uses the Security Context to protect the messages exchanged with the UE as described in TS</w:t>
      </w:r>
      <w:r>
        <w:t> </w:t>
      </w:r>
      <w:r w:rsidRPr="00140E21">
        <w:t>33.501</w:t>
      </w:r>
      <w:r>
        <w:t> </w:t>
      </w:r>
      <w:r w:rsidRPr="00140E21">
        <w:t>[15].</w:t>
      </w:r>
    </w:p>
    <w:p w14:paraId="115EF520" w14:textId="77777777" w:rsidR="003631E5" w:rsidRPr="00140E21" w:rsidRDefault="003631E5" w:rsidP="003631E5">
      <w:pPr>
        <w:pStyle w:val="B1"/>
      </w:pPr>
      <w:r w:rsidRPr="00140E21">
        <w:tab/>
        <w:t xml:space="preserve">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w:t>
      </w:r>
      <w:r>
        <w:t xml:space="preserve">RRC_INACTIVE </w:t>
      </w:r>
      <w:r w:rsidRPr="00140E21">
        <w:t>state for the UE.</w:t>
      </w:r>
    </w:p>
    <w:p w14:paraId="02EE84FA" w14:textId="77777777" w:rsidR="003631E5" w:rsidRPr="00140E21" w:rsidRDefault="003631E5" w:rsidP="003631E5">
      <w:pPr>
        <w:pStyle w:val="B1"/>
      </w:pPr>
      <w:r w:rsidRPr="00140E21">
        <w:lastRenderedPageBreak/>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13700EB7" w14:textId="77777777" w:rsidR="003631E5" w:rsidRPr="00140E21" w:rsidRDefault="003631E5" w:rsidP="003631E5">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4CF1362F" w14:textId="77777777" w:rsidR="003631E5" w:rsidRPr="00140E21" w:rsidRDefault="003631E5" w:rsidP="003631E5">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5CB8804A" w14:textId="77777777" w:rsidR="003631E5" w:rsidRPr="00140E21" w:rsidRDefault="003631E5" w:rsidP="003631E5">
      <w:pPr>
        <w:pStyle w:val="B1"/>
      </w:pPr>
      <w:r w:rsidRPr="00140E21">
        <w:tab/>
        <w:t>If the procedure was triggered in response to paging or NAS notification indicating non-3GPP access</w:t>
      </w:r>
      <w:r>
        <w:t xml:space="preserve"> and </w:t>
      </w:r>
      <w:r w:rsidRPr="00140E21">
        <w:t>the AMF received N1 SM Container only from the SMF in step 3a of clause 4.2.3.3, the AMF sends the NAS signalling including the N1 SM Container to the UE in step 7 of clause 4.2.3.3 without updating the access associated to the PDU Session.</w:t>
      </w:r>
    </w:p>
    <w:p w14:paraId="2D1E8135" w14:textId="77777777" w:rsidR="003631E5" w:rsidRDefault="003631E5" w:rsidP="003631E5">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064F9E6E" w14:textId="77777777" w:rsidR="003631E5" w:rsidRDefault="003631E5" w:rsidP="003631E5">
      <w:pPr>
        <w:pStyle w:val="B1"/>
      </w:pPr>
      <w:r>
        <w:tab/>
        <w:t>If the Service Request message over 3GPP access includes a Release Request indication or a Reject Paging Indication, then:</w:t>
      </w:r>
    </w:p>
    <w:p w14:paraId="377DA313" w14:textId="77777777" w:rsidR="003631E5" w:rsidRDefault="003631E5" w:rsidP="003631E5">
      <w:pPr>
        <w:pStyle w:val="B2"/>
      </w:pPr>
      <w:r>
        <w:t>-</w:t>
      </w:r>
      <w:r>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69E5E3D2" w14:textId="77777777" w:rsidR="003631E5" w:rsidRDefault="003631E5" w:rsidP="003631E5">
      <w:pPr>
        <w:pStyle w:val="B2"/>
      </w:pPr>
      <w:r>
        <w:t>-</w:t>
      </w:r>
      <w:r>
        <w:tab/>
        <w:t>If no Paging Restriction Information is provided, no paging restrictions apply and the AMF removes any stored Paging Restriction Information from the UE context.</w:t>
      </w:r>
    </w:p>
    <w:p w14:paraId="3361D9EA" w14:textId="77777777" w:rsidR="003631E5" w:rsidRDefault="003631E5" w:rsidP="003631E5">
      <w:pPr>
        <w:pStyle w:val="B2"/>
      </w:pPr>
      <w:r>
        <w:t>-</w:t>
      </w:r>
      <w:r>
        <w:tab/>
        <w:t>no User Plane resources are established and instead the AMF triggers the AN Release procedure as described in clause 4.2.6.</w:t>
      </w:r>
    </w:p>
    <w:p w14:paraId="4BF1ABB1" w14:textId="77777777" w:rsidR="003631E5" w:rsidRDefault="003631E5" w:rsidP="003631E5">
      <w:pPr>
        <w:pStyle w:val="NO"/>
      </w:pPr>
      <w:r>
        <w:t>NOTE 4:</w:t>
      </w:r>
      <w:r>
        <w:tab/>
        <w:t>If AMF does not perform steps 5-7 before step 2 then some DL data might not be delivered to the UE.</w:t>
      </w:r>
    </w:p>
    <w:p w14:paraId="11547C4C" w14:textId="77777777" w:rsidR="003631E5" w:rsidRDefault="003631E5" w:rsidP="003631E5">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71311EA9" w14:textId="77777777" w:rsidR="003631E5" w:rsidRPr="00140E21" w:rsidRDefault="003631E5" w:rsidP="003631E5">
      <w:pPr>
        <w:pStyle w:val="B1"/>
      </w:pPr>
      <w:r w:rsidRPr="00140E21">
        <w:t>4.</w:t>
      </w:r>
      <w:r w:rsidRPr="00140E21">
        <w:tab/>
        <w:t xml:space="preserve">[Conditional] AMF to SMF: Nsmf_PDUSession_UpdateSMContext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r w:rsidRPr="00140E21">
        <w:t>).</w:t>
      </w:r>
    </w:p>
    <w:p w14:paraId="04723C4C" w14:textId="77777777" w:rsidR="003631E5" w:rsidRPr="00140E21" w:rsidRDefault="003631E5" w:rsidP="003631E5">
      <w:pPr>
        <w:pStyle w:val="B1"/>
      </w:pPr>
      <w:r w:rsidRPr="00140E21">
        <w:tab/>
        <w:t>The Nsmf_PDUSession_UpdateSMContext Request is invoked:</w:t>
      </w:r>
    </w:p>
    <w:p w14:paraId="2D7FEFAD" w14:textId="77777777" w:rsidR="003631E5" w:rsidRPr="00140E21" w:rsidRDefault="003631E5" w:rsidP="003631E5">
      <w:pPr>
        <w:pStyle w:val="B2"/>
      </w:pPr>
      <w:r w:rsidRPr="00140E21">
        <w:t>-</w:t>
      </w:r>
      <w:r w:rsidRPr="00140E21">
        <w:tab/>
        <w:t xml:space="preserve">If the </w:t>
      </w:r>
      <w:r w:rsidRPr="00140E21">
        <w:rPr>
          <w:lang w:eastAsia="zh-CN"/>
        </w:rPr>
        <w:t xml:space="preserve">UE identifies List Of PDU Sessions To Be Activated in the </w:t>
      </w:r>
      <w:r w:rsidRPr="00140E21">
        <w:t>Service Request message;</w:t>
      </w:r>
    </w:p>
    <w:p w14:paraId="201A7EF1" w14:textId="77777777" w:rsidR="003631E5" w:rsidRPr="00140E21" w:rsidRDefault="003631E5" w:rsidP="003631E5">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338494C8" w14:textId="77777777" w:rsidR="003631E5" w:rsidRPr="00140E21" w:rsidRDefault="003631E5" w:rsidP="003631E5">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004C7D19" w14:textId="77777777" w:rsidR="003631E5" w:rsidRPr="00140E21" w:rsidRDefault="003631E5" w:rsidP="003631E5">
      <w:pPr>
        <w:pStyle w:val="B2"/>
      </w:pPr>
      <w:r w:rsidRPr="00140E21">
        <w:t>-</w:t>
      </w:r>
      <w:r w:rsidRPr="00140E21">
        <w:tab/>
      </w:r>
      <w:r>
        <w:t xml:space="preserve">If this procedure is triggered by the SMF in </w:t>
      </w:r>
      <w:r w:rsidRPr="00140E21">
        <w:t>response to paging or NAS notification indicating non-3GPP access</w:t>
      </w:r>
      <w:r>
        <w:t xml:space="preserve"> and </w:t>
      </w:r>
      <w:r w:rsidRPr="00140E21">
        <w:t>the AMF received N2 SM Information only, or both N1 SM Container and N2 SM Information in step 3a of clause 4.2.3.3.</w:t>
      </w:r>
    </w:p>
    <w:p w14:paraId="1167E3A7" w14:textId="77777777" w:rsidR="003631E5" w:rsidRPr="00140E21" w:rsidRDefault="003631E5" w:rsidP="003631E5">
      <w:pPr>
        <w:pStyle w:val="B1"/>
      </w:pPr>
      <w:r w:rsidRPr="00140E21">
        <w:tab/>
        <w:t xml:space="preserve">If the DNN corresponds to an LADN then the "UE presence in LADN service area" indicates if the UE is IN or OUT of the LADN service area. If the AMF does not provide the "UE presence in LADN service area" </w:t>
      </w:r>
      <w:r w:rsidRPr="00140E21">
        <w:lastRenderedPageBreak/>
        <w:t>indication and the SMF determines that the DNN corresponds to a LADN, then the SMF considers that the UE is OUT of the LADN service area.</w:t>
      </w:r>
    </w:p>
    <w:p w14:paraId="599540A7" w14:textId="77777777" w:rsidR="003631E5" w:rsidRPr="00140E21" w:rsidRDefault="003631E5" w:rsidP="003631E5">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4DDE3DB6" w14:textId="77777777" w:rsidR="003631E5" w:rsidRPr="00140E21" w:rsidRDefault="003631E5" w:rsidP="003631E5">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For other PDU Sessions in the List Of Allowed PDU Sessions</w:t>
      </w:r>
      <w:r w:rsidRPr="00140E21">
        <w:t xml:space="preserve"> the Service Request Procedure succeeds without re-activating the User Plane of any PDU Sessions, unless they have also been included by the UE in the List Of PDU Sessions To Be Activated.</w:t>
      </w:r>
    </w:p>
    <w:p w14:paraId="61F24283" w14:textId="77777777" w:rsidR="003631E5" w:rsidRPr="00140E21" w:rsidRDefault="003631E5" w:rsidP="003631E5">
      <w:pPr>
        <w:pStyle w:val="B1"/>
      </w:pPr>
      <w:r w:rsidRPr="00140E21">
        <w:tab/>
        <w:t>If the procedure was triggered in response to paging or NAS notification indicating non-3GPP access</w:t>
      </w:r>
      <w:r>
        <w:t xml:space="preserve"> and </w:t>
      </w:r>
      <w:r w:rsidRPr="00140E21">
        <w:t>the PDU Session for which the UE was paged or notified is in the List Of Allowed PDU Sessions provided by the UE</w:t>
      </w:r>
      <w:r>
        <w:t xml:space="preserve"> and </w:t>
      </w:r>
      <w:r w:rsidRPr="00140E21">
        <w:t>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25EE7BCD" w14:textId="77777777" w:rsidR="003631E5" w:rsidRDefault="003631E5" w:rsidP="003631E5">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491023A4" w14:textId="77777777" w:rsidR="003631E5" w:rsidRPr="00140E21" w:rsidRDefault="003631E5" w:rsidP="003631E5">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In this case, AMF shall trigger the AN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0B341EF3" w14:textId="77777777" w:rsidR="003631E5" w:rsidRPr="00140E21" w:rsidRDefault="003631E5" w:rsidP="003631E5">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699417FB" w14:textId="77777777" w:rsidR="003631E5" w:rsidRDefault="003631E5" w:rsidP="003631E5">
      <w:pPr>
        <w:pStyle w:val="NO"/>
      </w:pPr>
      <w:r>
        <w:t>NOTE 5:</w:t>
      </w:r>
      <w:r>
        <w:tab/>
        <w:t>This activates the UP of PDU Session(s) using resources of the new NG-RAN.</w:t>
      </w:r>
    </w:p>
    <w:p w14:paraId="7168F1DD" w14:textId="77777777" w:rsidR="003631E5" w:rsidRPr="00140E21" w:rsidRDefault="003631E5" w:rsidP="003631E5">
      <w:pPr>
        <w:pStyle w:val="B2"/>
      </w:pPr>
      <w:r w:rsidRPr="00140E21">
        <w:t>-</w:t>
      </w:r>
      <w:r w:rsidRPr="00140E21">
        <w:tab/>
        <w:t>For the PDU Sessions indicated</w:t>
      </w:r>
      <w:r>
        <w:t xml:space="preserve"> by the old NG-RAN</w:t>
      </w:r>
      <w:r w:rsidRPr="00140E21">
        <w:t xml:space="preserve"> in the "List of PDU Session ID(s) with active N3 user plane" but not in the List Of PDU Sessions To Be Activated</w:t>
      </w:r>
      <w:r>
        <w:t xml:space="preserve"> sent by the UE</w:t>
      </w:r>
      <w:r w:rsidRPr="00140E21">
        <w:t>, the AMF requests the SMF to deactivate the PDU Session(s).</w:t>
      </w:r>
    </w:p>
    <w:p w14:paraId="6213AAE3" w14:textId="77777777" w:rsidR="003631E5" w:rsidRDefault="003631E5" w:rsidP="003631E5">
      <w:pPr>
        <w:pStyle w:val="NO"/>
      </w:pPr>
      <w:r>
        <w:t>NOTE 6:</w:t>
      </w:r>
      <w:r>
        <w:tab/>
        <w:t>This deactivates the UP of PDU Session(s) that are no more needed by the UE.</w:t>
      </w:r>
    </w:p>
    <w:p w14:paraId="278FAD31" w14:textId="77777777" w:rsidR="003631E5" w:rsidRPr="00140E21" w:rsidRDefault="003631E5" w:rsidP="003631E5">
      <w:pPr>
        <w:pStyle w:val="B1"/>
      </w:pPr>
      <w:r w:rsidRPr="00140E21">
        <w:t>5a.</w:t>
      </w:r>
      <w:r w:rsidRPr="00140E21">
        <w:tab/>
      </w:r>
      <w:r>
        <w:t>Void.</w:t>
      </w:r>
    </w:p>
    <w:p w14:paraId="4DF40BC3" w14:textId="77777777" w:rsidR="003631E5" w:rsidRPr="00140E21" w:rsidRDefault="003631E5" w:rsidP="003631E5">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26742550" w14:textId="77777777" w:rsidR="003631E5" w:rsidRPr="00140E21" w:rsidRDefault="003631E5" w:rsidP="003631E5">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50C83000" w14:textId="77777777" w:rsidR="003631E5" w:rsidRPr="00140E21" w:rsidRDefault="003631E5" w:rsidP="003631E5">
      <w:pPr>
        <w:pStyle w:val="B2"/>
      </w:pPr>
      <w:r w:rsidRPr="00140E21">
        <w:t>-</w:t>
      </w:r>
      <w:r w:rsidRPr="00140E21">
        <w:tab/>
        <w:t>to release the PDU Session: the SMF releases the PDU Session and informs the AMF that the PDU Session is released.</w:t>
      </w:r>
    </w:p>
    <w:p w14:paraId="2AE643D9" w14:textId="77777777" w:rsidR="003631E5" w:rsidRPr="00140E21" w:rsidRDefault="003631E5" w:rsidP="003631E5">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5EC5991F" w14:textId="77777777" w:rsidR="003631E5" w:rsidRPr="00140E21" w:rsidRDefault="003631E5" w:rsidP="003631E5">
      <w:pPr>
        <w:pStyle w:val="B1"/>
        <w:rPr>
          <w:lang w:eastAsia="zh-CN"/>
        </w:rPr>
      </w:pPr>
      <w:r w:rsidRPr="00140E21">
        <w:lastRenderedPageBreak/>
        <w:tab/>
        <w:t>Otherwise, based on the location info received from the AMF, the SMF checks the UPF Selection Criteria according to clause 6.3.3 of TS</w:t>
      </w:r>
      <w:r>
        <w:t> </w:t>
      </w:r>
      <w:r w:rsidRPr="00140E21">
        <w:t>23.501</w:t>
      </w:r>
      <w:r>
        <w:t> </w:t>
      </w:r>
      <w:r w:rsidRPr="00140E21">
        <w:t>[2]</w:t>
      </w:r>
      <w:r>
        <w:t xml:space="preserve"> and </w:t>
      </w:r>
      <w:r w:rsidRPr="00140E21">
        <w:rPr>
          <w:lang w:eastAsia="zh-CN"/>
        </w:rPr>
        <w:t>determines to perform one of the following:</w:t>
      </w:r>
    </w:p>
    <w:p w14:paraId="5D902A6E" w14:textId="77777777" w:rsidR="003631E5" w:rsidRPr="00140E21" w:rsidRDefault="003631E5" w:rsidP="003631E5">
      <w:pPr>
        <w:pStyle w:val="B2"/>
      </w:pPr>
      <w:r w:rsidRPr="00140E21">
        <w:t>-</w:t>
      </w:r>
      <w:r w:rsidRPr="00140E21">
        <w:tab/>
        <w:t>accepts the activation of UP connection and continue using the current UPF(s);</w:t>
      </w:r>
    </w:p>
    <w:p w14:paraId="7EB89493" w14:textId="77777777" w:rsidR="003631E5" w:rsidRPr="00140E21" w:rsidRDefault="003631E5" w:rsidP="003631E5">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0A28CAB6" w14:textId="77777777" w:rsidR="003631E5" w:rsidRPr="00140E21" w:rsidRDefault="003631E5" w:rsidP="003631E5">
      <w:pPr>
        <w:pStyle w:val="NO"/>
        <w:rPr>
          <w:lang w:eastAsia="zh-CN"/>
        </w:rPr>
      </w:pPr>
      <w:r w:rsidRPr="00140E21">
        <w:rPr>
          <w:lang w:eastAsia="zh-CN"/>
        </w:rPr>
        <w:t>NOTE</w:t>
      </w:r>
      <w:r w:rsidRPr="00140E21">
        <w:t> </w:t>
      </w:r>
      <w:r>
        <w:t>7</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w:t>
      </w:r>
      <w:r>
        <w:rPr>
          <w:lang w:eastAsia="zh-CN"/>
        </w:rPr>
        <w:t xml:space="preserve"> and </w:t>
      </w:r>
      <w:r w:rsidRPr="00140E21">
        <w:rPr>
          <w:lang w:eastAsia="zh-CN"/>
        </w:rPr>
        <w:t>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59F54C9B" w14:textId="77777777" w:rsidR="003631E5" w:rsidRPr="00140E21" w:rsidRDefault="003631E5" w:rsidP="003631E5">
      <w:pPr>
        <w:pStyle w:val="B2"/>
        <w:rPr>
          <w:lang w:eastAsia="zh-CN"/>
        </w:rPr>
      </w:pPr>
      <w:r w:rsidRPr="00140E21">
        <w:rPr>
          <w:lang w:eastAsia="zh-CN"/>
        </w:rPr>
        <w:t>-</w:t>
      </w:r>
      <w:r w:rsidRPr="00140E21">
        <w:rPr>
          <w:lang w:eastAsia="zh-CN"/>
        </w:rPr>
        <w:tab/>
      </w:r>
      <w:r w:rsidRPr="00140E21">
        <w:t>rejects the activation of UP connection of a PDU Session of SSC mode 2</w:t>
      </w:r>
      <w:r>
        <w:t xml:space="preserve"> and </w:t>
      </w:r>
      <w:r w:rsidRPr="00140E21">
        <w:rPr>
          <w:lang w:eastAsia="zh-CN"/>
        </w:rPr>
        <w:t>trigger re-establishment of the PDU Session after Service Request procedure to perform the allocation of a new UPF to act as PDU Session Anchor, e.g. the UE has moved out of the service area of the anchor UPF which is connecting to NG-RAN.</w:t>
      </w:r>
    </w:p>
    <w:p w14:paraId="3288C1C2" w14:textId="77777777" w:rsidR="003631E5" w:rsidRPr="00140E21" w:rsidRDefault="003631E5" w:rsidP="003631E5">
      <w:pPr>
        <w:pStyle w:val="B1"/>
      </w:pPr>
      <w:r w:rsidRPr="00140E21">
        <w:tab/>
        <w:t>In the case that the SMF fails to find suitable I-UPF, the SMF decides to (based on local policies) either:</w:t>
      </w:r>
    </w:p>
    <w:p w14:paraId="437DF516" w14:textId="77777777" w:rsidR="003631E5" w:rsidRPr="00140E21" w:rsidRDefault="003631E5" w:rsidP="003631E5">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52301D04" w14:textId="77777777" w:rsidR="003631E5" w:rsidRPr="00140E21" w:rsidRDefault="003631E5" w:rsidP="003631E5">
      <w:pPr>
        <w:pStyle w:val="B2"/>
      </w:pPr>
      <w:r w:rsidRPr="00140E21">
        <w:t>-</w:t>
      </w:r>
      <w:r w:rsidRPr="00140E21">
        <w:tab/>
        <w:t>keep the PDU Session, but reject the activation request of User Plane connection for the PDU Session and inform the AMF about it; or</w:t>
      </w:r>
    </w:p>
    <w:p w14:paraId="1AD5FBFF" w14:textId="77777777" w:rsidR="003631E5" w:rsidRPr="00140E21" w:rsidRDefault="003631E5" w:rsidP="003631E5">
      <w:pPr>
        <w:pStyle w:val="B2"/>
      </w:pPr>
      <w:r w:rsidRPr="00140E21">
        <w:t>-</w:t>
      </w:r>
      <w:r w:rsidRPr="00140E21">
        <w:tab/>
        <w:t>release the PDU Session after Service Request procedure.</w:t>
      </w:r>
    </w:p>
    <w:p w14:paraId="1E311B70" w14:textId="77777777" w:rsidR="003631E5" w:rsidRPr="00140E21" w:rsidRDefault="003631E5" w:rsidP="003631E5">
      <w:pPr>
        <w:pStyle w:val="B1"/>
      </w:pPr>
      <w:r w:rsidRPr="00140E21">
        <w:tab/>
        <w:t>If the SMF has determined that the UE is performing Inter-RAT mobility to or from the NB-IoT RAT then the SMF uses the "PDU Session continuity at inter RAT mobility" to determine how to handle the PDU Session.</w:t>
      </w:r>
    </w:p>
    <w:p w14:paraId="5CF65B32" w14:textId="77777777" w:rsidR="003631E5" w:rsidRPr="00140E21" w:rsidRDefault="003631E5" w:rsidP="003631E5">
      <w:pPr>
        <w:pStyle w:val="B1"/>
      </w:pPr>
      <w:r w:rsidRPr="00140E21">
        <w:t>6a.</w:t>
      </w:r>
      <w:r w:rsidRPr="00140E21">
        <w:tab/>
        <w:t>[Conditional] SMF to UPF (PSA): N4 Session Modification Request.</w:t>
      </w:r>
    </w:p>
    <w:p w14:paraId="72158040" w14:textId="77777777" w:rsidR="003631E5" w:rsidRPr="00140E21" w:rsidRDefault="003631E5" w:rsidP="003631E5">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3DE61774" w14:textId="77777777" w:rsidR="003631E5" w:rsidRPr="00140E21" w:rsidRDefault="003631E5" w:rsidP="003631E5">
      <w:pPr>
        <w:pStyle w:val="B1"/>
      </w:pPr>
      <w:r w:rsidRPr="00140E21">
        <w:t>6b.</w:t>
      </w:r>
      <w:r w:rsidRPr="00140E21">
        <w:tab/>
        <w:t>[Conditional] UPF (PSA) to SMF: N4 Session Modification Response.</w:t>
      </w:r>
    </w:p>
    <w:p w14:paraId="3F1E8EE3" w14:textId="77777777" w:rsidR="003631E5" w:rsidRPr="00140E21" w:rsidRDefault="003631E5" w:rsidP="003631E5">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125C7AD3" w14:textId="77777777" w:rsidR="003631E5" w:rsidRPr="00140E21" w:rsidRDefault="003631E5" w:rsidP="003631E5">
      <w:pPr>
        <w:pStyle w:val="B1"/>
      </w:pPr>
      <w:r w:rsidRPr="00140E21">
        <w:tab/>
        <w:t>If the redundant I-UPFs are used for URLLC, each I-UPF provides UL CN Tunnel Info for N3 interface to the SMF in the N4 Session Establishment Response message.</w:t>
      </w:r>
    </w:p>
    <w:p w14:paraId="00E0BAC3" w14:textId="77777777" w:rsidR="003631E5" w:rsidRPr="00140E21" w:rsidRDefault="003631E5" w:rsidP="003631E5">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4869709B" w14:textId="77777777" w:rsidR="003631E5" w:rsidRPr="00140E21" w:rsidRDefault="003631E5" w:rsidP="003631E5">
      <w:pPr>
        <w:pStyle w:val="B1"/>
      </w:pPr>
      <w:r w:rsidRPr="00140E21">
        <w:t>6c.</w:t>
      </w:r>
      <w:r w:rsidRPr="00140E21">
        <w:tab/>
        <w:t>[Conditional] SMF to new UPF (intermediate): N4 Session Establishment Request.</w:t>
      </w:r>
    </w:p>
    <w:p w14:paraId="1011B2C5" w14:textId="77777777" w:rsidR="003631E5" w:rsidRPr="00140E21" w:rsidRDefault="003631E5" w:rsidP="003631E5">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1203E0F3" w14:textId="77777777" w:rsidR="003631E5" w:rsidRPr="00140E21" w:rsidRDefault="003631E5" w:rsidP="003631E5">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39D9724A" w14:textId="77777777" w:rsidR="003631E5" w:rsidRPr="00140E21" w:rsidRDefault="003631E5" w:rsidP="003631E5">
      <w:pPr>
        <w:pStyle w:val="B1"/>
      </w:pPr>
      <w:r w:rsidRPr="00140E21">
        <w:lastRenderedPageBreak/>
        <w:t>6d.</w:t>
      </w:r>
      <w:r w:rsidRPr="00140E21">
        <w:tab/>
        <w:t>New UPF (intermediate) to SMF: N4 Session Establishment Response.</w:t>
      </w:r>
    </w:p>
    <w:p w14:paraId="66025A92" w14:textId="77777777" w:rsidR="003631E5" w:rsidRPr="00140E21" w:rsidRDefault="003631E5" w:rsidP="003631E5">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03597D24" w14:textId="77777777" w:rsidR="003631E5" w:rsidRPr="00140E21" w:rsidRDefault="003631E5" w:rsidP="003631E5">
      <w:pPr>
        <w:pStyle w:val="B1"/>
      </w:pPr>
      <w:r w:rsidRPr="00140E21">
        <w:t>7a.</w:t>
      </w:r>
      <w:r w:rsidRPr="00140E21">
        <w:tab/>
        <w:t>[Conditional] SMF to UPF (PSA): N4 Session Modification Request.</w:t>
      </w:r>
    </w:p>
    <w:p w14:paraId="1B228959" w14:textId="77777777" w:rsidR="003631E5" w:rsidRPr="00140E21" w:rsidRDefault="003631E5" w:rsidP="003631E5">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16FBE8D0" w14:textId="77777777" w:rsidR="003631E5" w:rsidRPr="00140E21" w:rsidRDefault="003631E5" w:rsidP="003631E5">
      <w:pPr>
        <w:pStyle w:val="B1"/>
      </w:pPr>
      <w:r w:rsidRPr="00140E21">
        <w:tab/>
        <w:t>If the Service Request is triggered by the network</w:t>
      </w:r>
      <w:r>
        <w:t xml:space="preserve"> and </w:t>
      </w:r>
      <w:r w:rsidRPr="00140E21">
        <w:t>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591F1FFE" w14:textId="77777777" w:rsidR="003631E5" w:rsidRPr="00140E21" w:rsidRDefault="003631E5" w:rsidP="003631E5">
      <w:pPr>
        <w:pStyle w:val="B1"/>
      </w:pPr>
      <w:r w:rsidRPr="00140E21">
        <w:t>7b.</w:t>
      </w:r>
      <w:r w:rsidRPr="00140E21">
        <w:tab/>
        <w:t>The UPF (PSA) sends N4 Session Modification Response message to SMF.</w:t>
      </w:r>
    </w:p>
    <w:p w14:paraId="1A1B4877" w14:textId="77777777" w:rsidR="003631E5" w:rsidRPr="00140E21" w:rsidRDefault="003631E5" w:rsidP="003631E5">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23B7B401" w14:textId="77777777" w:rsidR="003631E5" w:rsidRPr="00140E21" w:rsidRDefault="003631E5" w:rsidP="003631E5">
      <w:pPr>
        <w:pStyle w:val="B1"/>
      </w:pPr>
      <w:r w:rsidRPr="00140E21">
        <w:rPr>
          <w:rFonts w:eastAsia="SimSun"/>
          <w:lang w:eastAsia="zh-CN"/>
        </w:rPr>
        <w:tab/>
        <w:t>If the UPF that connects to RAN is the UPF (PSA)</w:t>
      </w:r>
      <w:r>
        <w:rPr>
          <w:rFonts w:eastAsia="SimSun"/>
          <w:lang w:eastAsia="zh-CN"/>
        </w:rPr>
        <w:t xml:space="preserve"> and </w:t>
      </w:r>
      <w:r w:rsidRPr="00140E21">
        <w:rPr>
          <w:rFonts w:eastAsia="SimSun"/>
          <w:lang w:eastAsia="zh-CN"/>
        </w:rPr>
        <w:t>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59815BBC" w14:textId="77777777" w:rsidR="003631E5" w:rsidRPr="00140E21" w:rsidRDefault="003631E5" w:rsidP="003631E5">
      <w:pPr>
        <w:pStyle w:val="B1"/>
      </w:pPr>
      <w:r w:rsidRPr="00140E21">
        <w:t>8a.</w:t>
      </w:r>
      <w:r w:rsidRPr="00140E21">
        <w:tab/>
        <w:t>[Conditional] SMF to old UPF (intermediate): N4 Session Modification Request (New UPF address, New UPF DL Tunnel ID)</w:t>
      </w:r>
    </w:p>
    <w:p w14:paraId="52A91F2D" w14:textId="77777777" w:rsidR="003631E5" w:rsidRPr="00140E21" w:rsidRDefault="003631E5" w:rsidP="003631E5">
      <w:pPr>
        <w:pStyle w:val="B1"/>
      </w:pPr>
      <w:r w:rsidRPr="00140E21">
        <w:tab/>
        <w:t>If the service request is triggered by the network</w:t>
      </w:r>
      <w:r>
        <w:t xml:space="preserve"> and </w:t>
      </w:r>
      <w:r w:rsidRPr="00140E21">
        <w:t>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3D1DE00F" w14:textId="77777777" w:rsidR="003631E5" w:rsidRDefault="003631E5" w:rsidP="003631E5">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3E2969B4" w14:textId="77777777" w:rsidR="003631E5" w:rsidRPr="00140E21" w:rsidRDefault="003631E5" w:rsidP="003631E5">
      <w:pPr>
        <w:pStyle w:val="B1"/>
      </w:pPr>
      <w:r w:rsidRPr="00140E21">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55C8F874" w14:textId="77777777" w:rsidR="003631E5" w:rsidRPr="00140E21" w:rsidRDefault="003631E5" w:rsidP="003631E5">
      <w:pPr>
        <w:pStyle w:val="B1"/>
      </w:pPr>
      <w:r w:rsidRPr="00140E21">
        <w:t>8b.</w:t>
      </w:r>
      <w:r w:rsidRPr="00140E21">
        <w:tab/>
        <w:t>old UPF (intermediate) to SMF: N4 Session Modification Response</w:t>
      </w:r>
    </w:p>
    <w:p w14:paraId="19F060B8" w14:textId="77777777" w:rsidR="003631E5" w:rsidRPr="00140E21" w:rsidRDefault="003631E5" w:rsidP="003631E5">
      <w:pPr>
        <w:pStyle w:val="B1"/>
      </w:pPr>
      <w:r w:rsidRPr="00140E21">
        <w:tab/>
        <w:t>The old (intermediate) UPF sends N4 Session Modification Response message to SMF.</w:t>
      </w:r>
    </w:p>
    <w:p w14:paraId="35BB3FDF" w14:textId="77777777" w:rsidR="003631E5" w:rsidRPr="00140E21" w:rsidRDefault="003631E5" w:rsidP="003631E5">
      <w:pPr>
        <w:pStyle w:val="B1"/>
      </w:pPr>
      <w:r w:rsidRPr="00140E21">
        <w:t>9.</w:t>
      </w:r>
      <w:r w:rsidRPr="00140E21">
        <w:tab/>
        <w:t>[Conditional] old UPF (intermediate) to new UPF (intermediate): buffered downlink data forwarding</w:t>
      </w:r>
    </w:p>
    <w:p w14:paraId="6B8E1D5C" w14:textId="77777777" w:rsidR="003631E5" w:rsidRPr="00140E21" w:rsidRDefault="003631E5" w:rsidP="003631E5">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460939F9" w14:textId="77777777" w:rsidR="003631E5" w:rsidRPr="00140E21" w:rsidRDefault="003631E5" w:rsidP="003631E5">
      <w:pPr>
        <w:pStyle w:val="B1"/>
      </w:pPr>
      <w:r w:rsidRPr="00140E21">
        <w:t>10.</w:t>
      </w:r>
      <w:r w:rsidRPr="00140E21">
        <w:tab/>
        <w:t>[Conditional] old UPF (intermediate) to UPF (PSA): buffered downlink data forwarding</w:t>
      </w:r>
    </w:p>
    <w:p w14:paraId="6B01E058" w14:textId="77777777" w:rsidR="003631E5" w:rsidRPr="00140E21" w:rsidRDefault="003631E5" w:rsidP="003631E5">
      <w:pPr>
        <w:pStyle w:val="B1"/>
      </w:pPr>
      <w:r w:rsidRPr="00140E21">
        <w:tab/>
        <w:t xml:space="preserve">If the old I-UPF is removed and no new I-UPF is assigned for the PDU Session and forwarding tunnel was established to the UPF (PSA), the old (intermediate) UPF forwards its buffered data to the UPF (PSA) acting as </w:t>
      </w:r>
      <w:r w:rsidRPr="00140E21">
        <w:lastRenderedPageBreak/>
        <w:t>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42087679" w14:textId="77777777" w:rsidR="003631E5" w:rsidRPr="00140E21" w:rsidRDefault="003631E5" w:rsidP="003631E5">
      <w:pPr>
        <w:pStyle w:val="B1"/>
      </w:pPr>
      <w:r w:rsidRPr="00140E21">
        <w:t>11.</w:t>
      </w:r>
      <w:r w:rsidRPr="00140E21">
        <w:tab/>
        <w:t>[Conditional] SMF to AMF: Nsmf_PDUSession_UpdateSMContext Response</w:t>
      </w:r>
      <w:r w:rsidRPr="00140E21" w:rsidDel="0098670A">
        <w:t xml:space="preserve"> </w:t>
      </w:r>
      <w:r w:rsidRPr="00140E21">
        <w:t>(N2 SM information (PDU Session ID, QFI(s), QoS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59B5C604" w14:textId="77777777" w:rsidR="003631E5" w:rsidRPr="00140E21" w:rsidRDefault="003631E5" w:rsidP="003631E5">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2D7A5AED" w14:textId="77777777" w:rsidR="003631E5" w:rsidRPr="00140E21" w:rsidRDefault="003631E5" w:rsidP="003631E5">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49FEF6E9" w14:textId="77777777" w:rsidR="003631E5" w:rsidRPr="00140E21" w:rsidRDefault="003631E5" w:rsidP="003631E5">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r w:rsidRPr="00140E21">
        <w:rPr>
          <w:lang w:eastAsia="zh-CN"/>
        </w:rPr>
        <w:t>Nsmf_PDUSession_UpdateSMContext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5553270E" w14:textId="77777777" w:rsidR="003631E5" w:rsidRDefault="003631E5" w:rsidP="003631E5">
      <w:pPr>
        <w:pStyle w:val="B1"/>
      </w:pPr>
      <w:r>
        <w:tab/>
        <w:t>For each QoS Flow:</w:t>
      </w:r>
    </w:p>
    <w:p w14:paraId="720E18D4" w14:textId="77777777" w:rsidR="003631E5" w:rsidRDefault="003631E5" w:rsidP="000033C9">
      <w:pPr>
        <w:pStyle w:val="B2"/>
      </w:pPr>
      <w:r>
        <w:t>-</w:t>
      </w:r>
      <w:r>
        <w:tab/>
        <w:t>an ECN marking for L4S indicator to (R)AN in the case of ECN marking for L4S in RAN as described in clause 5.37.3 of TS 23.501 [2]; or,</w:t>
      </w:r>
    </w:p>
    <w:p w14:paraId="21DB6791" w14:textId="77777777" w:rsidR="003631E5" w:rsidRDefault="003631E5">
      <w:pPr>
        <w:pStyle w:val="B2"/>
      </w:pPr>
      <w:r>
        <w:t>-</w:t>
      </w:r>
      <w: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7920E463" w14:textId="77777777" w:rsidR="003631E5" w:rsidRPr="00140E21" w:rsidRDefault="003631E5" w:rsidP="003631E5">
      <w:pPr>
        <w:pStyle w:val="B1"/>
      </w:pPr>
      <w:r w:rsidRPr="00140E21">
        <w:tab/>
        <w:t xml:space="preserve">The SMF can reject the activation of UP of the PDU Session by </w:t>
      </w:r>
      <w:r w:rsidRPr="00140E21">
        <w:rPr>
          <w:lang w:eastAsia="zh-CN"/>
        </w:rPr>
        <w:t xml:space="preserve">including a cause in the </w:t>
      </w:r>
      <w:r w:rsidRPr="00140E21">
        <w:t>Nsmf_PDUSession_UpdateSMContext Response. Following are some of the cases:</w:t>
      </w:r>
    </w:p>
    <w:p w14:paraId="7DE6AB70" w14:textId="77777777" w:rsidR="003631E5" w:rsidRPr="00140E21" w:rsidRDefault="003631E5" w:rsidP="003631E5">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154BE319" w14:textId="77777777" w:rsidR="003631E5" w:rsidRPr="00140E21" w:rsidRDefault="003631E5" w:rsidP="003631E5">
      <w:pPr>
        <w:pStyle w:val="B2"/>
        <w:rPr>
          <w:lang w:eastAsia="zh-CN"/>
        </w:rPr>
      </w:pPr>
      <w:r w:rsidRPr="00140E21">
        <w:t>-</w:t>
      </w:r>
      <w:r w:rsidRPr="00140E21">
        <w:tab/>
        <w:t xml:space="preserve">If the AMF notified the SMF that </w:t>
      </w:r>
      <w:r w:rsidRPr="00140E21">
        <w:rPr>
          <w:lang w:eastAsia="zh-CN"/>
        </w:rPr>
        <w:t>the UE is reachable only for regulatory prioritized service</w:t>
      </w:r>
      <w:r>
        <w:rPr>
          <w:lang w:eastAsia="zh-CN"/>
        </w:rPr>
        <w:t xml:space="preserve"> and </w:t>
      </w:r>
      <w:r w:rsidRPr="00140E21">
        <w:rPr>
          <w:lang w:eastAsia="zh-CN"/>
        </w:rPr>
        <w:t>the PDU Session to be activated is not for a regulatory prioritized service; or</w:t>
      </w:r>
    </w:p>
    <w:p w14:paraId="1B53EFDB" w14:textId="77777777" w:rsidR="003631E5" w:rsidRPr="00140E21" w:rsidRDefault="003631E5" w:rsidP="003631E5">
      <w:pPr>
        <w:pStyle w:val="B2"/>
      </w:pPr>
      <w:r w:rsidRPr="00140E21">
        <w:t>-</w:t>
      </w:r>
      <w:r w:rsidRPr="00140E21">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7E2559C1" w14:textId="77777777" w:rsidR="003631E5" w:rsidRPr="00140E21" w:rsidRDefault="003631E5" w:rsidP="003631E5">
      <w:pPr>
        <w:pStyle w:val="B2"/>
        <w:rPr>
          <w:lang w:eastAsia="zh-CN"/>
        </w:rPr>
      </w:pPr>
      <w:r w:rsidRPr="00140E21">
        <w:rPr>
          <w:lang w:eastAsia="zh-CN"/>
        </w:rPr>
        <w:t>-</w:t>
      </w:r>
      <w:r w:rsidRPr="00140E21">
        <w:rPr>
          <w:lang w:eastAsia="zh-CN"/>
        </w:rPr>
        <w:tab/>
        <w:t>If the SMF received negative response in Step 6b due to UPF resource unavailability.</w:t>
      </w:r>
    </w:p>
    <w:p w14:paraId="79F13FF7" w14:textId="77777777" w:rsidR="003631E5" w:rsidRPr="00140E21" w:rsidRDefault="003631E5" w:rsidP="003631E5">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372FD480" w14:textId="77777777" w:rsidR="003631E5" w:rsidRPr="00140E21" w:rsidRDefault="003631E5" w:rsidP="003631E5">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40F81063" w14:textId="77777777" w:rsidR="003631E5" w:rsidRPr="00140E21" w:rsidRDefault="003631E5" w:rsidP="003631E5">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0799704C" w14:textId="77777777" w:rsidR="003631E5" w:rsidRPr="00140E21" w:rsidRDefault="003631E5" w:rsidP="003631E5">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xml:space="preserve">). The Allowed NSSAI for the Access Type for the </w:t>
      </w:r>
      <w:r w:rsidRPr="00140E21">
        <w:lastRenderedPageBreak/>
        <w:t>UE</w:t>
      </w:r>
      <w:r>
        <w:t xml:space="preserve"> and Partially Allowed NSSAI are</w:t>
      </w:r>
      <w:r w:rsidRPr="00140E21">
        <w:t xml:space="preserve"> included in the N2 message. If the subscription information includes Tracing Requirements, the AMF includes Tracing Requirements in the N2 Request.</w:t>
      </w:r>
    </w:p>
    <w:p w14:paraId="2475CE48" w14:textId="77777777" w:rsidR="003631E5" w:rsidRPr="00140E21" w:rsidRDefault="003631E5" w:rsidP="003631E5">
      <w:pPr>
        <w:pStyle w:val="B1"/>
      </w:pPr>
      <w:r w:rsidRPr="00140E21">
        <w:tab/>
        <w:t xml:space="preserve">If the UE triggered the Service Request while in </w:t>
      </w:r>
      <w:r>
        <w:t>CM-CONNECTED</w:t>
      </w:r>
      <w:r w:rsidRPr="00140E21">
        <w:t xml:space="preserve">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56775C3F" w14:textId="77777777" w:rsidR="003631E5" w:rsidRPr="00140E21" w:rsidRDefault="003631E5" w:rsidP="003631E5">
      <w:pPr>
        <w:pStyle w:val="B1"/>
        <w:rPr>
          <w:lang w:eastAsia="zh-CN"/>
        </w:rPr>
      </w:pPr>
      <w:r w:rsidRPr="00140E21">
        <w:tab/>
        <w:t xml:space="preserve">If the Service Request procedure is triggered by the Network (as described in clause 4.2.3.3) while the UE is in </w:t>
      </w:r>
      <w:r>
        <w:t>CM-CONNECTED</w:t>
      </w:r>
      <w:r w:rsidRPr="00140E21">
        <w:t xml:space="preserve"> state, only N2 </w:t>
      </w:r>
      <w:r w:rsidRPr="00140E21">
        <w:rPr>
          <w:lang w:eastAsia="zh-CN"/>
        </w:rPr>
        <w:t xml:space="preserve">SM </w:t>
      </w:r>
      <w:r w:rsidRPr="00140E21">
        <w:t>information received from SMF is included in the N2 Request.</w:t>
      </w:r>
    </w:p>
    <w:p w14:paraId="3C1AD0A7" w14:textId="77777777" w:rsidR="003631E5" w:rsidRPr="00140E21" w:rsidRDefault="003631E5" w:rsidP="003631E5">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6BC3627E" w14:textId="77777777" w:rsidR="003631E5" w:rsidRPr="00140E21" w:rsidRDefault="003631E5" w:rsidP="003631E5">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41A67515" w14:textId="77777777" w:rsidR="003631E5" w:rsidRPr="00140E21" w:rsidRDefault="003631E5" w:rsidP="003631E5">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Of PDU Sessions To Be Activated</w:t>
      </w:r>
      <w:r>
        <w:t xml:space="preserve"> and </w:t>
      </w:r>
      <w:r w:rsidRPr="00140E21">
        <w:t>the PDU Session in the List of Allowed PDU Sessions which has caused paging or NAS notification. If the PDU Session Reactivation Result of a PDU Session is failure, the cause of the failure is also provided.</w:t>
      </w:r>
    </w:p>
    <w:p w14:paraId="29E68377" w14:textId="77777777" w:rsidR="003631E5" w:rsidRDefault="003631E5" w:rsidP="003631E5">
      <w:pPr>
        <w:pStyle w:val="B1"/>
      </w:pPr>
      <w:r>
        <w:tab/>
        <w:t>If the AMF accepts the Paging Restriction Information sent from the UE, the AMF informs the UE about the acceptance/rejection of the requested Paging Restriction Information in the MM NAS Service Accept message.</w:t>
      </w:r>
    </w:p>
    <w:p w14:paraId="0B4E4819" w14:textId="77777777" w:rsidR="003631E5" w:rsidRDefault="003631E5" w:rsidP="003631E5">
      <w:pPr>
        <w:pStyle w:val="B1"/>
      </w:pPr>
      <w:r>
        <w:tab/>
        <w:t>If AMF receives multiple TAIs from the NG-RAN in step 2 and determines that some, but not all of them are forbidden by subscription or by operator policy, the AMF shall include the forbidden TAI(s) in the MM NAS Service Accept message.</w:t>
      </w:r>
    </w:p>
    <w:p w14:paraId="55308EB8" w14:textId="77777777" w:rsidR="003631E5" w:rsidRPr="00140E21" w:rsidRDefault="003631E5" w:rsidP="003631E5">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42E0060E" w14:textId="77777777" w:rsidR="003631E5" w:rsidRPr="00140E21" w:rsidRDefault="003631E5" w:rsidP="003631E5">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f multiple SMFs are involved, the AMF may send one N2 Request message to (R)AN after all the Nsmf_PDUSession_UpdateSMContext Response service operations from all the SMFs associated with the UE are received.</w:t>
      </w:r>
    </w:p>
    <w:p w14:paraId="27551F6E" w14:textId="77777777" w:rsidR="003631E5" w:rsidRPr="00140E21" w:rsidRDefault="003631E5" w:rsidP="003631E5">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 xml:space="preserve">when the NG-RAN decides to enable </w:t>
      </w:r>
      <w:r>
        <w:rPr>
          <w:lang w:eastAsia="zh-CN"/>
        </w:rPr>
        <w:t>RRC_INACTIVE</w:t>
      </w:r>
      <w:r w:rsidRPr="00140E21">
        <w:rPr>
          <w:lang w:eastAsia="zh-CN"/>
        </w:rPr>
        <w:t xml:space="preserve"> state for the UE.</w:t>
      </w:r>
    </w:p>
    <w:p w14:paraId="07A3785C" w14:textId="77777777" w:rsidR="003631E5" w:rsidRPr="00140E21" w:rsidRDefault="003631E5" w:rsidP="003631E5">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254D1A25" w14:textId="77777777" w:rsidR="003631E5" w:rsidRDefault="003631E5" w:rsidP="003631E5">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14:paraId="19F0C42D" w14:textId="77777777" w:rsidR="003631E5" w:rsidRPr="00140E21" w:rsidRDefault="003631E5" w:rsidP="003631E5">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44A2B7CE" w14:textId="77777777" w:rsidR="003631E5" w:rsidRPr="00140E21" w:rsidRDefault="003631E5" w:rsidP="003631E5">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3172424A" w14:textId="77777777" w:rsidR="003631E5" w:rsidRPr="00140E21" w:rsidRDefault="003631E5" w:rsidP="003631E5">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0765CC4E" w14:textId="77777777" w:rsidR="003631E5" w:rsidRPr="00140E21" w:rsidRDefault="003631E5" w:rsidP="003631E5">
      <w:pPr>
        <w:pStyle w:val="B1"/>
      </w:pPr>
      <w:r w:rsidRPr="00140E21">
        <w:lastRenderedPageBreak/>
        <w:tab/>
        <w:t>If the UE included support for restriction of use of Enhanced Coverage, the AMF sends Enhanced Coverage Restricted information to the (R)AN in the N2 message.</w:t>
      </w:r>
    </w:p>
    <w:p w14:paraId="675B8162" w14:textId="77777777" w:rsidR="003631E5" w:rsidRPr="00140E21" w:rsidRDefault="003631E5" w:rsidP="003631E5">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 xml:space="preserve">[2]) in this step. The Extended Connected Time value indicates the minimum time the RAN should keep the UE in </w:t>
      </w:r>
      <w:r>
        <w:t>RRC_CONNECTED</w:t>
      </w:r>
      <w:r w:rsidRPr="00140E21">
        <w:t xml:space="preserve"> state regardless of inactivity.</w:t>
      </w:r>
    </w:p>
    <w:p w14:paraId="3C7F7D85" w14:textId="77777777" w:rsidR="003631E5" w:rsidRPr="00140E21" w:rsidRDefault="003631E5" w:rsidP="003631E5">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w:t>
      </w:r>
      <w:r>
        <w:t xml:space="preserve"> and </w:t>
      </w:r>
      <w:r w:rsidRPr="00140E21">
        <w:t xml:space="preserve">provides the Extended Connected Time value to the RAN in N2 message with Service Accept message. The RAN should keep the UE in </w:t>
      </w:r>
      <w:r>
        <w:t>RRC_CONNECTED</w:t>
      </w:r>
      <w:r w:rsidRPr="00140E21">
        <w:t xml:space="preserve"> state for an Extended Connected Time period in order to ensure the downlink data and/or signalling is delivered to the UE.</w:t>
      </w:r>
    </w:p>
    <w:p w14:paraId="01FF26E5" w14:textId="77777777" w:rsidR="003631E5" w:rsidRPr="00140E21" w:rsidRDefault="003631E5" w:rsidP="003631E5">
      <w:pPr>
        <w:pStyle w:val="B1"/>
      </w:pPr>
      <w:r w:rsidRPr="00140E21">
        <w:tab/>
        <w:t>If the RAN receives two CN Tunnel Info for a PDU session in step 11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3483CEEC" w14:textId="77777777" w:rsidR="003631E5" w:rsidRPr="00140E21" w:rsidRDefault="003631E5" w:rsidP="003631E5">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3FA60243" w14:textId="77777777" w:rsidR="003631E5" w:rsidRPr="00140E21" w:rsidRDefault="003631E5" w:rsidP="003631E5">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5EB19C9B" w14:textId="77777777" w:rsidR="003631E5" w:rsidRPr="00140E21" w:rsidRDefault="003631E5" w:rsidP="003631E5">
      <w:pPr>
        <w:pStyle w:val="NO"/>
      </w:pPr>
      <w:r w:rsidRPr="00140E21">
        <w:t>NOTE </w:t>
      </w:r>
      <w:r>
        <w:t>8</w:t>
      </w:r>
      <w:r w:rsidRPr="00140E21">
        <w:t>:</w:t>
      </w:r>
      <w:r w:rsidRPr="00140E21">
        <w:tab/>
        <w:t>The reception of the Service Accept message does not imply the successful activation of the User Plane radio resources.</w:t>
      </w:r>
    </w:p>
    <w:p w14:paraId="5ED1BF19" w14:textId="77777777" w:rsidR="003631E5" w:rsidRPr="00140E21" w:rsidRDefault="003631E5" w:rsidP="003631E5">
      <w:pPr>
        <w:pStyle w:val="NO"/>
      </w:pPr>
      <w:r w:rsidRPr="00140E21">
        <w:t>NOTE </w:t>
      </w:r>
      <w:r>
        <w:t>9</w:t>
      </w:r>
      <w:r w:rsidRPr="00140E21">
        <w:t>:</w:t>
      </w:r>
      <w:r w:rsidRPr="00140E21">
        <w:tab/>
        <w:t>I</w:t>
      </w:r>
      <w:r>
        <w:t xml:space="preserve">f </w:t>
      </w:r>
      <w:r w:rsidRPr="00140E21">
        <w:t>not all the requested User Plane AN resources are successfully activated, see TS</w:t>
      </w:r>
      <w:r>
        <w:t> </w:t>
      </w:r>
      <w:r w:rsidRPr="00140E21">
        <w:t>38.413</w:t>
      </w:r>
      <w:r>
        <w:t> </w:t>
      </w:r>
      <w:r w:rsidRPr="00140E21">
        <w:t>[10].</w:t>
      </w:r>
    </w:p>
    <w:p w14:paraId="2F9D054A" w14:textId="77777777" w:rsidR="003631E5" w:rsidRPr="00140E21" w:rsidRDefault="003631E5" w:rsidP="003631E5">
      <w:pPr>
        <w:pStyle w:val="B1"/>
      </w:pPr>
      <w:r w:rsidRPr="00140E21">
        <w:tab/>
        <w:t>After the User Plane radio resources are setup, the uplink data from the UE can now be forwarded to NG-RAN. The NG-RAN sends the uplink data to the UPF address and Tunnel ID provided in the step 11.</w:t>
      </w:r>
    </w:p>
    <w:p w14:paraId="35E0AE3E" w14:textId="77777777" w:rsidR="003631E5" w:rsidRDefault="003631E5" w:rsidP="003631E5">
      <w:pPr>
        <w:pStyle w:val="B1"/>
      </w:pPr>
      <w:r>
        <w:tab/>
        <w:t>If the NG-RAN can not establish redundant user plane for the PDU Session as indicated by the RSN parameter and PDU Session Pair ID, the NG-RAN takes the decision on how to proceed with the PDU Session as described in TS 23.501 [2].</w:t>
      </w:r>
    </w:p>
    <w:p w14:paraId="07894982" w14:textId="07726399" w:rsidR="003631E5" w:rsidRPr="00140E21" w:rsidRDefault="003631E5" w:rsidP="003631E5">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w:t>
      </w:r>
      <w:ins w:id="18" w:author="Google - Ellen Liao -v1" w:date="2023-09-16T12:36:00Z">
        <w:r w:rsidR="005B69C9">
          <w:t>,</w:t>
        </w:r>
        <w:r w:rsidR="005B69C9" w:rsidRPr="005B69C9">
          <w:t xml:space="preserve"> </w:t>
        </w:r>
        <w:r w:rsidR="005B69C9">
          <w:t>PDU Set Based Handling Support Indication</w:t>
        </w:r>
      </w:ins>
      <w:r w:rsidRPr="00140E21">
        <w:t>),</w:t>
      </w:r>
      <w:r>
        <w:t xml:space="preserve"> established QoS Flows status (active/not active) for QoS monitoring configuration for congestion information, established QoS Flows status (active/not active) for ECN marking for L4S,</w:t>
      </w:r>
      <w:r w:rsidRPr="00140E21">
        <w:t xml:space="preserve"> List of PDU Sessions that failed to be established with the failure cause given in the N2 SM information element).</w:t>
      </w:r>
    </w:p>
    <w:p w14:paraId="38D5B08E" w14:textId="77777777" w:rsidR="003631E5" w:rsidRPr="00140E21" w:rsidRDefault="003631E5" w:rsidP="003631E5">
      <w:pPr>
        <w:pStyle w:val="B1"/>
      </w:pPr>
      <w:r w:rsidRPr="00140E21">
        <w:tab/>
        <w:t>The message may include N2 SM information(s), e.g. AN Tunnel Info. NG-RAN may respond N2 SM information with separate N2 message (e.g. N2 tunnel setup response) if AMF sends separate N2 message in step 11.</w:t>
      </w:r>
    </w:p>
    <w:p w14:paraId="78E3177E" w14:textId="77777777" w:rsidR="003631E5" w:rsidRDefault="003631E5" w:rsidP="003631E5">
      <w:pPr>
        <w:pStyle w:val="B1"/>
        <w:rPr>
          <w:ins w:id="19" w:author="Google - Ellen Liao -v1" w:date="2023-09-16T12:37:00Z"/>
          <w:lang w:eastAsia="zh-CN"/>
        </w:rPr>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21FDE489" w14:textId="690294CF" w:rsidR="005B69C9" w:rsidRPr="00140E21" w:rsidRDefault="005B69C9" w:rsidP="005B69C9">
      <w:pPr>
        <w:pStyle w:val="B1"/>
      </w:pPr>
      <w:ins w:id="20" w:author="Google - Ellen Liao -v1" w:date="2023-09-16T12:37:00Z">
        <w:r>
          <w:tab/>
        </w:r>
      </w:ins>
      <w:ins w:id="21" w:author="Google - Ellen Liao -v1" w:date="2023-09-27T21:45:00Z">
        <w:r w:rsidR="009D4B2F">
          <w:t xml:space="preserve">For </w:t>
        </w:r>
        <w:r w:rsidR="009D4B2F" w:rsidRPr="00140E21">
          <w:t>List of PDU Sessions To Be Established</w:t>
        </w:r>
      </w:ins>
      <w:ins w:id="22" w:author="Google - Ellen Liao -v1" w:date="2023-09-27T21:46:00Z">
        <w:r w:rsidR="009D4B2F">
          <w:t xml:space="preserve">, </w:t>
        </w:r>
      </w:ins>
      <w:ins w:id="23" w:author="Google - Ellen Liao -v1" w:date="2023-09-16T12:37:00Z">
        <w:r>
          <w:t xml:space="preserve">NG-RAN includes the PDU Set Based Handling Support Indication in N2 SM information </w:t>
        </w:r>
      </w:ins>
      <w:ins w:id="24" w:author="Google - Ellen Liao -v1" w:date="2023-09-27T21:47:00Z">
        <w:r w:rsidR="00CE596A">
          <w:t xml:space="preserve">for the PDU Session that enables PDU Set based handling in NG-RAN </w:t>
        </w:r>
      </w:ins>
      <w:ins w:id="25" w:author="Google - Ellen Liao -v1" w:date="2023-09-28T10:21:00Z">
        <w:r w:rsidR="00955C80">
          <w:t xml:space="preserve">for the scenarios </w:t>
        </w:r>
      </w:ins>
      <w:ins w:id="26" w:author="Google - Ellen Liao -v1" w:date="2023-09-16T12:37:00Z">
        <w:r>
          <w:t>as de</w:t>
        </w:r>
      </w:ins>
      <w:ins w:id="27" w:author="Google - Ellen Liao -v1" w:date="2023-09-28T10:21:00Z">
        <w:r w:rsidR="00955C80">
          <w:t xml:space="preserve">scribed </w:t>
        </w:r>
      </w:ins>
      <w:ins w:id="28" w:author="Google - Ellen Liao -v1" w:date="2023-09-16T12:37:00Z">
        <w:r>
          <w:t>in clause 5.37.5.3 of TS 23.501 [2].</w:t>
        </w:r>
      </w:ins>
    </w:p>
    <w:p w14:paraId="3B0929CB" w14:textId="77777777" w:rsidR="003631E5" w:rsidRPr="00140E21" w:rsidRDefault="003631E5" w:rsidP="003631E5">
      <w:pPr>
        <w:pStyle w:val="B1"/>
      </w:pPr>
      <w:r w:rsidRPr="00140E21">
        <w:rPr>
          <w:lang w:eastAsia="zh-CN"/>
        </w:rPr>
        <w:t>15</w:t>
      </w:r>
      <w:r w:rsidRPr="00140E21">
        <w:t>.</w:t>
      </w:r>
      <w:r w:rsidRPr="00140E21">
        <w:tab/>
        <w:t xml:space="preserve">[Conditional] AMF to SMF: </w:t>
      </w:r>
      <w:r w:rsidRPr="00140E21">
        <w:rPr>
          <w:lang w:eastAsia="zh-CN"/>
        </w:rPr>
        <w:t xml:space="preserve">Nsmf_PDUSession_UpdateSMContext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699535AC" w14:textId="77777777" w:rsidR="003631E5" w:rsidRPr="00140E21" w:rsidRDefault="003631E5" w:rsidP="003631E5">
      <w:pPr>
        <w:pStyle w:val="B1"/>
      </w:pPr>
      <w:r w:rsidRPr="00140E21">
        <w:lastRenderedPageBreak/>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1C38FB07" w14:textId="77777777" w:rsidR="003631E5" w:rsidRPr="00140E21" w:rsidRDefault="003631E5" w:rsidP="003631E5">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5102F277" w14:textId="77777777" w:rsidR="003631E5" w:rsidRPr="00140E21" w:rsidRDefault="003631E5" w:rsidP="003631E5">
      <w:pPr>
        <w:pStyle w:val="B1"/>
        <w:rPr>
          <w:lang w:eastAsia="zh-CN"/>
        </w:rPr>
      </w:pPr>
      <w:r w:rsidRPr="00140E21">
        <w:tab/>
        <w:t>Procedure for unpausing a charging pause initiated earlier is specified in clause 4.4.4.</w:t>
      </w:r>
    </w:p>
    <w:p w14:paraId="791C9E89" w14:textId="77777777" w:rsidR="003631E5" w:rsidRPr="00140E21" w:rsidRDefault="003631E5" w:rsidP="003631E5">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59FAEFC5" w14:textId="77777777" w:rsidR="003631E5" w:rsidRPr="00140E21" w:rsidRDefault="003631E5" w:rsidP="003631E5">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0ACD381B" w14:textId="77777777" w:rsidR="003631E5" w:rsidRPr="00140E21" w:rsidRDefault="003631E5" w:rsidP="003631E5">
      <w:pPr>
        <w:pStyle w:val="B1"/>
      </w:pPr>
      <w:r w:rsidRPr="00140E21">
        <w:t>16</w:t>
      </w:r>
      <w:r w:rsidRPr="00140E21">
        <w:rPr>
          <w:lang w:eastAsia="zh-CN"/>
        </w:rPr>
        <w:t>.</w:t>
      </w:r>
      <w:r w:rsidRPr="00140E21">
        <w:rPr>
          <w:lang w:eastAsia="zh-CN"/>
        </w:rPr>
        <w:tab/>
        <w:t xml:space="preserve">[Optional] </w:t>
      </w:r>
      <w:r w:rsidRPr="00140E21">
        <w:t>SMF to PCF: If dynamic PCC is deployed</w:t>
      </w:r>
      <w:r>
        <w:t xml:space="preserve"> and if Policy Control Request Trigger condition(s) have been met (e.g. change of Access Type, change of UE location), performs</w:t>
      </w:r>
      <w:r w:rsidRPr="00140E21">
        <w:rPr>
          <w:lang w:eastAsia="zh-CN"/>
        </w:rPr>
        <w:t xml:space="preserve"> SMF initiated SM Policy Modification procedure as defined in clause 4.16.5.1</w:t>
      </w:r>
      <w:r w:rsidRPr="00140E21">
        <w:t>. The PCF may provide updated policies.</w:t>
      </w:r>
    </w:p>
    <w:p w14:paraId="7DEE079F" w14:textId="77777777" w:rsidR="003631E5" w:rsidRPr="00140E21" w:rsidRDefault="003631E5" w:rsidP="003631E5">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2FA75839" w14:textId="77777777" w:rsidR="003631E5" w:rsidRPr="00140E21" w:rsidRDefault="003631E5" w:rsidP="003631E5">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4F2D5ED2" w14:textId="421DB069" w:rsidR="000E07B0" w:rsidRPr="00140E21" w:rsidRDefault="003631E5" w:rsidP="000E07B0">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39E51D85" w14:textId="77777777" w:rsidR="003631E5" w:rsidRPr="00140E21" w:rsidRDefault="003631E5" w:rsidP="003631E5">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25AA4611" w14:textId="77777777" w:rsidR="003631E5" w:rsidRPr="00140E21" w:rsidRDefault="003631E5" w:rsidP="003631E5">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104ED059" w14:textId="77777777" w:rsidR="003631E5" w:rsidRPr="00140E21" w:rsidRDefault="003631E5" w:rsidP="003631E5">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t xml:space="preserve">. </w:t>
      </w:r>
      <w:r w:rsidRPr="00140E21">
        <w:t>Packet Detection Rule</w:t>
      </w:r>
      <w:r w:rsidRPr="00140E21">
        <w:rPr>
          <w:lang w:eastAsia="zh-CN"/>
        </w:rPr>
        <w:t>s etc.</w:t>
      </w:r>
      <w:r w:rsidRPr="00140E21">
        <w:t>) which are associated with the QoS Flows.</w:t>
      </w:r>
    </w:p>
    <w:p w14:paraId="3A9B9576" w14:textId="77777777" w:rsidR="003631E5" w:rsidRPr="00140E21" w:rsidRDefault="003631E5" w:rsidP="003631E5">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7DC1B35E" w14:textId="77777777" w:rsidR="003631E5" w:rsidRDefault="003631E5" w:rsidP="003631E5">
      <w:pPr>
        <w:pStyle w:val="B1"/>
        <w:rPr>
          <w:ins w:id="29" w:author="Google - Ellen Liao -v1" w:date="2023-09-16T12:40:00Z"/>
          <w:lang w:eastAsia="zh-CN"/>
        </w:rPr>
      </w:pPr>
      <w:r>
        <w:rPr>
          <w:lang w:eastAsia="zh-CN"/>
        </w:rPr>
        <w:tab/>
        <w:t>If the PCC rule(s) are updated in step 16, the SMF may initiate a N4 Session Modification procedure to UPF (PSA) based on the updated PCC rule(s).</w:t>
      </w:r>
    </w:p>
    <w:p w14:paraId="00170913" w14:textId="156C9003" w:rsidR="005B69C9" w:rsidDel="005B69C9" w:rsidRDefault="005B69C9" w:rsidP="005B69C9">
      <w:pPr>
        <w:pStyle w:val="B1"/>
        <w:rPr>
          <w:del w:id="30" w:author="Google - Ellen Liao -v1" w:date="2023-09-16T12:40:00Z"/>
        </w:rPr>
      </w:pPr>
      <w:ins w:id="31" w:author="Google - Ellen Liao -v1" w:date="2023-09-16T12:40:00Z">
        <w:r>
          <w:tab/>
        </w:r>
      </w:ins>
      <w:ins w:id="32" w:author="Google - Ellen Liao -v1" w:date="2023-09-27T21:52:00Z">
        <w:r w:rsidR="000E024B">
          <w:t>I</w:t>
        </w:r>
      </w:ins>
      <w:ins w:id="33" w:author="Google - Ellen Liao -v1" w:date="2023-09-16T12:40:00Z">
        <w:r>
          <w:t xml:space="preserve">f the N2 SM information includes the PDU Set Based Handling Support Indication, SMF configures PSA UPF to perform PDU Set information marking for the QoS flow </w:t>
        </w:r>
      </w:ins>
      <w:ins w:id="34" w:author="Google - Ellen Liao -v1" w:date="2023-09-28T10:22:00Z">
        <w:r w:rsidR="00955C80">
          <w:t xml:space="preserve">for the scenarios </w:t>
        </w:r>
      </w:ins>
      <w:ins w:id="35" w:author="Google - Ellen Liao -v1" w:date="2023-09-16T12:40:00Z">
        <w:r>
          <w:t>as defined in clause 5.37.5.3 of TS 23.501 [2].</w:t>
        </w:r>
      </w:ins>
    </w:p>
    <w:p w14:paraId="0B0B25BF" w14:textId="77777777" w:rsidR="003631E5" w:rsidRPr="00140E21" w:rsidRDefault="003631E5" w:rsidP="003631E5">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45B3C8F5" w14:textId="77777777" w:rsidR="003631E5" w:rsidRPr="00140E21" w:rsidRDefault="003631E5" w:rsidP="003631E5">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SMF to AMF: Nsmf_PDUSession_UpdateSMContext Response.</w:t>
      </w:r>
    </w:p>
    <w:p w14:paraId="1D313E2A" w14:textId="77777777" w:rsidR="003631E5" w:rsidRPr="00140E21" w:rsidRDefault="003631E5" w:rsidP="003631E5">
      <w:pPr>
        <w:pStyle w:val="B1"/>
      </w:pPr>
      <w:r w:rsidRPr="00140E21">
        <w:t>20a.</w:t>
      </w:r>
      <w:r w:rsidRPr="00140E21">
        <w:tab/>
        <w:t>[Conditional] SMF to new UPF (intermediate): N4 Session Modification Request.</w:t>
      </w:r>
    </w:p>
    <w:p w14:paraId="052A9EF6" w14:textId="77777777" w:rsidR="003631E5" w:rsidRPr="00140E21" w:rsidRDefault="003631E5" w:rsidP="003631E5">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4F2104B4" w14:textId="77777777" w:rsidR="003631E5" w:rsidRPr="00140E21" w:rsidRDefault="003631E5" w:rsidP="003631E5">
      <w:pPr>
        <w:pStyle w:val="B1"/>
      </w:pPr>
      <w:r w:rsidRPr="00140E21">
        <w:t>20b.</w:t>
      </w:r>
      <w:r w:rsidRPr="00140E21">
        <w:tab/>
        <w:t>[Conditional] new UPF (intermediate) to SMF: N4 Session modification response.</w:t>
      </w:r>
    </w:p>
    <w:p w14:paraId="40BE5637" w14:textId="77777777" w:rsidR="003631E5" w:rsidRPr="00140E21" w:rsidRDefault="003631E5" w:rsidP="003631E5">
      <w:pPr>
        <w:pStyle w:val="B1"/>
      </w:pPr>
      <w:r w:rsidRPr="00140E21">
        <w:lastRenderedPageBreak/>
        <w:tab/>
        <w:t>New (intermediate) UPF acting as N3 terminating point sends N4 Session Modification response to SMF.</w:t>
      </w:r>
    </w:p>
    <w:p w14:paraId="60FE5A3D" w14:textId="77777777" w:rsidR="003631E5" w:rsidRPr="00140E21" w:rsidRDefault="003631E5" w:rsidP="003631E5">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18D8C355" w14:textId="77777777" w:rsidR="003631E5" w:rsidRDefault="003631E5" w:rsidP="003631E5">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30124BF9" w14:textId="326105C0" w:rsidR="000E07B0" w:rsidRPr="00140E21" w:rsidRDefault="000E07B0" w:rsidP="000E07B0">
      <w:pPr>
        <w:pStyle w:val="B1"/>
      </w:pPr>
      <w:ins w:id="36" w:author="Google - Ellen Liao -v1" w:date="2023-09-16T12:40:00Z">
        <w:r>
          <w:tab/>
          <w:t>If the N2 SM information includes the PDU Set Based Handling Support Indication, SMF configures PSA UPF to perform PDU Set information marking for the QoS flow as defined in clause 5.37.5.3 of TS 23.501 [2].</w:t>
        </w:r>
      </w:ins>
    </w:p>
    <w:p w14:paraId="4ECA604E" w14:textId="77777777" w:rsidR="003631E5" w:rsidRPr="00140E21" w:rsidRDefault="003631E5" w:rsidP="003631E5">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44DD74AA" w14:textId="77777777" w:rsidR="003631E5" w:rsidRPr="00140E21" w:rsidRDefault="003631E5" w:rsidP="003631E5">
      <w:pPr>
        <w:pStyle w:val="B1"/>
      </w:pPr>
      <w:r w:rsidRPr="00140E21">
        <w:rPr>
          <w:lang w:eastAsia="zh-CN"/>
        </w:rPr>
        <w:tab/>
        <w:t>UPF (PSA) acting as N3 Terminating Point sends N4 Session Modification Response to SMF.</w:t>
      </w:r>
    </w:p>
    <w:p w14:paraId="7ED17FE9" w14:textId="77777777" w:rsidR="003631E5" w:rsidRPr="00140E21" w:rsidRDefault="003631E5" w:rsidP="003631E5">
      <w:pPr>
        <w:pStyle w:val="B1"/>
      </w:pPr>
      <w:r w:rsidRPr="00140E21">
        <w:rPr>
          <w:lang w:eastAsia="zh-CN"/>
        </w:rPr>
        <w:t>22a.</w:t>
      </w:r>
      <w:r w:rsidRPr="00140E21">
        <w:rPr>
          <w:lang w:eastAsia="zh-CN"/>
        </w:rPr>
        <w:tab/>
      </w:r>
      <w:r w:rsidRPr="00140E21">
        <w:t>[Conditional] SMF to old UPF: N4 Session Modification Request or N4 Session Release Request.</w:t>
      </w:r>
    </w:p>
    <w:p w14:paraId="46250BE6" w14:textId="77777777" w:rsidR="003631E5" w:rsidRPr="00140E21" w:rsidRDefault="003631E5" w:rsidP="003631E5">
      <w:pPr>
        <w:pStyle w:val="B1"/>
        <w:rPr>
          <w:lang w:eastAsia="zh-CN"/>
        </w:rPr>
      </w:pPr>
      <w:r w:rsidRPr="00140E21">
        <w:rPr>
          <w:lang w:eastAsia="zh-CN"/>
        </w:rPr>
        <w:tab/>
        <w:t>If the SMF decided to continue using the old UPF in step 5b, the SMF sends an N4 Session Modification Request, providing AN Tunnel Info.</w:t>
      </w:r>
    </w:p>
    <w:p w14:paraId="164652F2" w14:textId="77777777" w:rsidR="003631E5" w:rsidRPr="00140E21" w:rsidRDefault="003631E5" w:rsidP="003631E5">
      <w:pPr>
        <w:pStyle w:val="B1"/>
      </w:pPr>
      <w:r w:rsidRPr="00140E21">
        <w:rPr>
          <w:lang w:eastAsia="zh-CN"/>
        </w:rPr>
        <w:tab/>
        <w:t>If the SMF decided to select a new UPF to act as intermediate UPF in step 5b</w:t>
      </w:r>
      <w:r>
        <w:rPr>
          <w:lang w:eastAsia="zh-CN"/>
        </w:rPr>
        <w:t xml:space="preserve"> and </w:t>
      </w:r>
      <w:r w:rsidRPr="00140E21">
        <w:rPr>
          <w:lang w:eastAsia="zh-CN"/>
        </w:rPr>
        <w:t>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22E8BFF8" w14:textId="77777777" w:rsidR="003631E5" w:rsidRPr="00140E21" w:rsidRDefault="003631E5" w:rsidP="003631E5">
      <w:pPr>
        <w:pStyle w:val="B1"/>
      </w:pPr>
      <w:r w:rsidRPr="00140E21">
        <w:t>22b.</w:t>
      </w:r>
      <w:r w:rsidRPr="00140E21">
        <w:tab/>
      </w:r>
      <w:r>
        <w:t xml:space="preserve">[Conditional] </w:t>
      </w:r>
      <w:r w:rsidRPr="00140E21">
        <w:t>Old intermediate UPF to SMF: N4 Session Modification Response or N4 Session Release Response.</w:t>
      </w:r>
    </w:p>
    <w:p w14:paraId="56194D75" w14:textId="77777777" w:rsidR="003631E5" w:rsidRPr="00140E21" w:rsidRDefault="003631E5" w:rsidP="003631E5">
      <w:pPr>
        <w:pStyle w:val="B1"/>
      </w:pPr>
      <w:r w:rsidRPr="00140E21">
        <w:tab/>
        <w:t>The old UPF acknowledges with an N4 Session Modification Response or N4 Session Release Response message to confirm the modification or release of resources.</w:t>
      </w:r>
    </w:p>
    <w:p w14:paraId="23BD5C78" w14:textId="77777777" w:rsidR="003631E5" w:rsidRPr="00140E21" w:rsidRDefault="003631E5" w:rsidP="003631E5">
      <w:r w:rsidRPr="00140E21">
        <w:t>For the mobility related events described in clause 4.15.4, the AMF invokes the Namf_EventExposure_Notify service operation after step 4.</w:t>
      </w:r>
    </w:p>
    <w:p w14:paraId="32912EB4" w14:textId="77777777" w:rsidR="003631E5" w:rsidRPr="00140E21" w:rsidRDefault="003631E5" w:rsidP="003631E5">
      <w:r w:rsidRPr="00140E21">
        <w:rPr>
          <w:lang w:eastAsia="zh-CN"/>
        </w:rPr>
        <w:t xml:space="preserve">Upon reception of the Namf_EventExposure_Notify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06B97155" w14:textId="77777777" w:rsidR="003631E5" w:rsidRDefault="003631E5" w:rsidP="003631E5">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bookmarkEnd w:id="0"/>
    <w:bookmarkEnd w:id="1"/>
    <w:bookmarkEnd w:id="2"/>
    <w:bookmarkEnd w:id="3"/>
    <w:bookmarkEnd w:id="4"/>
    <w:bookmarkEnd w:id="5"/>
    <w:bookmarkEnd w:id="6"/>
    <w:p w14:paraId="027DE56E" w14:textId="36C1FA5F" w:rsidR="00C737D8" w:rsidRDefault="00C737D8" w:rsidP="00C737D8">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bookmarkEnd w:id="7"/>
    <w:bookmarkEnd w:id="8"/>
    <w:p w14:paraId="762FED76" w14:textId="77777777" w:rsidR="00C737D8" w:rsidRPr="00140E21" w:rsidRDefault="00C737D8" w:rsidP="00776774"/>
    <w:sectPr w:rsidR="00C737D8" w:rsidRPr="00140E21">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8B0130" w14:textId="77777777" w:rsidR="00F64461" w:rsidRDefault="00F64461">
      <w:r>
        <w:separator/>
      </w:r>
    </w:p>
  </w:endnote>
  <w:endnote w:type="continuationSeparator" w:id="0">
    <w:p w14:paraId="0A2D5120" w14:textId="77777777" w:rsidR="00F64461" w:rsidRDefault="00F644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49ADF" w14:textId="77777777" w:rsidR="009164B2" w:rsidRDefault="009164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57848" w14:textId="77777777" w:rsidR="009164B2" w:rsidRDefault="009164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FB71E" w14:textId="77777777" w:rsidR="009164B2" w:rsidRDefault="009164B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F767" w14:textId="77777777" w:rsidR="003A38E5" w:rsidRDefault="003A38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78EBFF" w14:textId="77777777" w:rsidR="00F64461" w:rsidRDefault="00F64461">
      <w:r>
        <w:separator/>
      </w:r>
    </w:p>
  </w:footnote>
  <w:footnote w:type="continuationSeparator" w:id="0">
    <w:p w14:paraId="595DD4BC" w14:textId="77777777" w:rsidR="00F64461" w:rsidRDefault="00F644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0E70A" w14:textId="77777777" w:rsidR="005F28AE" w:rsidRDefault="005F28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26FE5" w14:textId="77777777" w:rsidR="009164B2" w:rsidRDefault="00916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EFE16" w14:textId="77777777" w:rsidR="009164B2" w:rsidRDefault="009164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A6A75" w14:textId="500EF3C2" w:rsidR="003A38E5" w:rsidRDefault="003A38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403E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3A38E5" w:rsidRDefault="003A38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0A64">
      <w:rPr>
        <w:rFonts w:ascii="Arial" w:hAnsi="Arial" w:cs="Arial"/>
        <w:b/>
        <w:noProof/>
        <w:sz w:val="18"/>
        <w:szCs w:val="18"/>
      </w:rPr>
      <w:t>7</w:t>
    </w:r>
    <w:r>
      <w:rPr>
        <w:rFonts w:ascii="Arial" w:hAnsi="Arial" w:cs="Arial"/>
        <w:b/>
        <w:sz w:val="18"/>
        <w:szCs w:val="18"/>
      </w:rPr>
      <w:fldChar w:fldCharType="end"/>
    </w:r>
  </w:p>
  <w:p w14:paraId="6296E22B" w14:textId="701626C9" w:rsidR="003A38E5" w:rsidRDefault="003A38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403E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3A38E5" w:rsidRDefault="003A38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B96288"/>
    <w:multiLevelType w:val="hybridMultilevel"/>
    <w:tmpl w:val="322E974E"/>
    <w:lvl w:ilvl="0" w:tplc="C3B2FBB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9019DC"/>
    <w:multiLevelType w:val="hybridMultilevel"/>
    <w:tmpl w:val="9F483296"/>
    <w:lvl w:ilvl="0" w:tplc="5EF2EFA8">
      <w:start w:val="2023"/>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4C3749"/>
    <w:multiLevelType w:val="hybridMultilevel"/>
    <w:tmpl w:val="B6683E50"/>
    <w:lvl w:ilvl="0" w:tplc="ABC2D2D4">
      <w:start w:val="2023"/>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29172326"/>
    <w:multiLevelType w:val="hybridMultilevel"/>
    <w:tmpl w:val="F66ACA24"/>
    <w:lvl w:ilvl="0" w:tplc="70D4CEEE">
      <w:start w:val="2023"/>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59C058A6"/>
    <w:multiLevelType w:val="hybridMultilevel"/>
    <w:tmpl w:val="760C47B4"/>
    <w:lvl w:ilvl="0" w:tplc="1DE2BB00">
      <w:start w:val="14"/>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066098279">
    <w:abstractNumId w:val="18"/>
  </w:num>
  <w:num w:numId="2" w16cid:durableId="22748903">
    <w:abstractNumId w:val="17"/>
  </w:num>
  <w:num w:numId="3" w16cid:durableId="1280837217">
    <w:abstractNumId w:val="12"/>
  </w:num>
  <w:num w:numId="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697781467">
    <w:abstractNumId w:val="11"/>
  </w:num>
  <w:num w:numId="7" w16cid:durableId="1032683380">
    <w:abstractNumId w:val="9"/>
  </w:num>
  <w:num w:numId="8" w16cid:durableId="1679384693">
    <w:abstractNumId w:val="7"/>
  </w:num>
  <w:num w:numId="9" w16cid:durableId="797376901">
    <w:abstractNumId w:val="6"/>
  </w:num>
  <w:num w:numId="10" w16cid:durableId="2109694770">
    <w:abstractNumId w:val="5"/>
  </w:num>
  <w:num w:numId="11" w16cid:durableId="939602736">
    <w:abstractNumId w:val="4"/>
  </w:num>
  <w:num w:numId="12" w16cid:durableId="1699891305">
    <w:abstractNumId w:val="8"/>
  </w:num>
  <w:num w:numId="13" w16cid:durableId="577905672">
    <w:abstractNumId w:val="3"/>
  </w:num>
  <w:num w:numId="14" w16cid:durableId="2017221348">
    <w:abstractNumId w:val="2"/>
  </w:num>
  <w:num w:numId="15" w16cid:durableId="906260829">
    <w:abstractNumId w:val="1"/>
  </w:num>
  <w:num w:numId="16" w16cid:durableId="1569143668">
    <w:abstractNumId w:val="0"/>
  </w:num>
  <w:num w:numId="17" w16cid:durableId="56898035">
    <w:abstractNumId w:val="14"/>
  </w:num>
  <w:num w:numId="18" w16cid:durableId="1349284544">
    <w:abstractNumId w:val="19"/>
  </w:num>
  <w:num w:numId="19" w16cid:durableId="1671329460">
    <w:abstractNumId w:val="13"/>
  </w:num>
  <w:num w:numId="20" w16cid:durableId="302738110">
    <w:abstractNumId w:val="16"/>
  </w:num>
  <w:num w:numId="21" w16cid:durableId="160622826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 Ellen Liao -v1">
    <w15:presenceInfo w15:providerId="None" w15:userId="Google - Ellen Liao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3C9"/>
    <w:rsid w:val="00033397"/>
    <w:rsid w:val="00034124"/>
    <w:rsid w:val="000369D2"/>
    <w:rsid w:val="00040095"/>
    <w:rsid w:val="00040250"/>
    <w:rsid w:val="00051834"/>
    <w:rsid w:val="00054A22"/>
    <w:rsid w:val="00062023"/>
    <w:rsid w:val="000655A6"/>
    <w:rsid w:val="00075555"/>
    <w:rsid w:val="00080512"/>
    <w:rsid w:val="000C47C3"/>
    <w:rsid w:val="000C541E"/>
    <w:rsid w:val="000D2081"/>
    <w:rsid w:val="000D58AB"/>
    <w:rsid w:val="000E024B"/>
    <w:rsid w:val="000E07B0"/>
    <w:rsid w:val="00102F92"/>
    <w:rsid w:val="00110C60"/>
    <w:rsid w:val="00133525"/>
    <w:rsid w:val="001639E5"/>
    <w:rsid w:val="00181BA8"/>
    <w:rsid w:val="001A4C42"/>
    <w:rsid w:val="001A7420"/>
    <w:rsid w:val="001B6637"/>
    <w:rsid w:val="001C21C3"/>
    <w:rsid w:val="001D02C2"/>
    <w:rsid w:val="001D7D62"/>
    <w:rsid w:val="001F0C1D"/>
    <w:rsid w:val="001F1132"/>
    <w:rsid w:val="001F168B"/>
    <w:rsid w:val="002058F0"/>
    <w:rsid w:val="00220238"/>
    <w:rsid w:val="00223C79"/>
    <w:rsid w:val="002347A2"/>
    <w:rsid w:val="0026062E"/>
    <w:rsid w:val="002666A7"/>
    <w:rsid w:val="002675F0"/>
    <w:rsid w:val="002A4AFF"/>
    <w:rsid w:val="002B6339"/>
    <w:rsid w:val="002B67CB"/>
    <w:rsid w:val="002E00EE"/>
    <w:rsid w:val="003114EF"/>
    <w:rsid w:val="003135E1"/>
    <w:rsid w:val="003172DC"/>
    <w:rsid w:val="00320C9C"/>
    <w:rsid w:val="00337163"/>
    <w:rsid w:val="0035462D"/>
    <w:rsid w:val="00354AB3"/>
    <w:rsid w:val="003631E5"/>
    <w:rsid w:val="00366518"/>
    <w:rsid w:val="003765B8"/>
    <w:rsid w:val="00383FC1"/>
    <w:rsid w:val="003A38E5"/>
    <w:rsid w:val="003B1452"/>
    <w:rsid w:val="003B5558"/>
    <w:rsid w:val="003B5910"/>
    <w:rsid w:val="003C3971"/>
    <w:rsid w:val="003C52A3"/>
    <w:rsid w:val="003D3597"/>
    <w:rsid w:val="00406A41"/>
    <w:rsid w:val="0042212B"/>
    <w:rsid w:val="00423334"/>
    <w:rsid w:val="004318F1"/>
    <w:rsid w:val="004345EC"/>
    <w:rsid w:val="004403ED"/>
    <w:rsid w:val="00465515"/>
    <w:rsid w:val="00494592"/>
    <w:rsid w:val="004C319F"/>
    <w:rsid w:val="004D3578"/>
    <w:rsid w:val="004E213A"/>
    <w:rsid w:val="004F0988"/>
    <w:rsid w:val="004F3340"/>
    <w:rsid w:val="005326DE"/>
    <w:rsid w:val="0053388B"/>
    <w:rsid w:val="00535773"/>
    <w:rsid w:val="00540596"/>
    <w:rsid w:val="00540FD3"/>
    <w:rsid w:val="00543E6C"/>
    <w:rsid w:val="005475BC"/>
    <w:rsid w:val="0055227A"/>
    <w:rsid w:val="00565087"/>
    <w:rsid w:val="00597B11"/>
    <w:rsid w:val="005B69C9"/>
    <w:rsid w:val="005C5C45"/>
    <w:rsid w:val="005D29D7"/>
    <w:rsid w:val="005D2E01"/>
    <w:rsid w:val="005D7526"/>
    <w:rsid w:val="005E2F62"/>
    <w:rsid w:val="005E4BB2"/>
    <w:rsid w:val="005E7DE5"/>
    <w:rsid w:val="005F28AE"/>
    <w:rsid w:val="005F3057"/>
    <w:rsid w:val="00602AEA"/>
    <w:rsid w:val="006076B0"/>
    <w:rsid w:val="00614FDF"/>
    <w:rsid w:val="006158D0"/>
    <w:rsid w:val="006228B5"/>
    <w:rsid w:val="0063543D"/>
    <w:rsid w:val="00647114"/>
    <w:rsid w:val="00651B16"/>
    <w:rsid w:val="00656290"/>
    <w:rsid w:val="006570D5"/>
    <w:rsid w:val="0066062E"/>
    <w:rsid w:val="006A323F"/>
    <w:rsid w:val="006B30D0"/>
    <w:rsid w:val="006B3D7B"/>
    <w:rsid w:val="006C3D95"/>
    <w:rsid w:val="006D6D4D"/>
    <w:rsid w:val="006E5C86"/>
    <w:rsid w:val="006F34BD"/>
    <w:rsid w:val="00701116"/>
    <w:rsid w:val="00713C44"/>
    <w:rsid w:val="00731EC1"/>
    <w:rsid w:val="00734A5B"/>
    <w:rsid w:val="0074026F"/>
    <w:rsid w:val="007429F6"/>
    <w:rsid w:val="00744E76"/>
    <w:rsid w:val="00765EAF"/>
    <w:rsid w:val="00774DA4"/>
    <w:rsid w:val="00776774"/>
    <w:rsid w:val="00781F0F"/>
    <w:rsid w:val="00785609"/>
    <w:rsid w:val="007A1756"/>
    <w:rsid w:val="007B600E"/>
    <w:rsid w:val="007F0F4A"/>
    <w:rsid w:val="007F7E17"/>
    <w:rsid w:val="008028A4"/>
    <w:rsid w:val="00806129"/>
    <w:rsid w:val="008214A9"/>
    <w:rsid w:val="00830747"/>
    <w:rsid w:val="00841EDF"/>
    <w:rsid w:val="00845F5F"/>
    <w:rsid w:val="00852445"/>
    <w:rsid w:val="0085495D"/>
    <w:rsid w:val="008725E4"/>
    <w:rsid w:val="008768CA"/>
    <w:rsid w:val="0089666C"/>
    <w:rsid w:val="008C384C"/>
    <w:rsid w:val="008D5931"/>
    <w:rsid w:val="008E28E9"/>
    <w:rsid w:val="008F65D5"/>
    <w:rsid w:val="0090271F"/>
    <w:rsid w:val="00902E23"/>
    <w:rsid w:val="009114D7"/>
    <w:rsid w:val="0091348E"/>
    <w:rsid w:val="009164B2"/>
    <w:rsid w:val="00917466"/>
    <w:rsid w:val="00917CCB"/>
    <w:rsid w:val="009216A6"/>
    <w:rsid w:val="00942EC2"/>
    <w:rsid w:val="00955C80"/>
    <w:rsid w:val="00962FE3"/>
    <w:rsid w:val="00964B2F"/>
    <w:rsid w:val="009727FD"/>
    <w:rsid w:val="00995925"/>
    <w:rsid w:val="009C7D5B"/>
    <w:rsid w:val="009D4B2F"/>
    <w:rsid w:val="009E5D6F"/>
    <w:rsid w:val="009E6F70"/>
    <w:rsid w:val="009F37B7"/>
    <w:rsid w:val="00A10F02"/>
    <w:rsid w:val="00A164B4"/>
    <w:rsid w:val="00A238E8"/>
    <w:rsid w:val="00A26956"/>
    <w:rsid w:val="00A27265"/>
    <w:rsid w:val="00A27486"/>
    <w:rsid w:val="00A36EDD"/>
    <w:rsid w:val="00A419F2"/>
    <w:rsid w:val="00A53724"/>
    <w:rsid w:val="00A56066"/>
    <w:rsid w:val="00A70273"/>
    <w:rsid w:val="00A73129"/>
    <w:rsid w:val="00A742B9"/>
    <w:rsid w:val="00A82346"/>
    <w:rsid w:val="00A92BA1"/>
    <w:rsid w:val="00A938AF"/>
    <w:rsid w:val="00AA2499"/>
    <w:rsid w:val="00AC6BC6"/>
    <w:rsid w:val="00AD3E5F"/>
    <w:rsid w:val="00AD5689"/>
    <w:rsid w:val="00AE65E2"/>
    <w:rsid w:val="00AF553C"/>
    <w:rsid w:val="00B0491F"/>
    <w:rsid w:val="00B13067"/>
    <w:rsid w:val="00B15449"/>
    <w:rsid w:val="00B21546"/>
    <w:rsid w:val="00B44BFB"/>
    <w:rsid w:val="00B72931"/>
    <w:rsid w:val="00B93086"/>
    <w:rsid w:val="00BA19ED"/>
    <w:rsid w:val="00BA4890"/>
    <w:rsid w:val="00BA4B8D"/>
    <w:rsid w:val="00BA5BEA"/>
    <w:rsid w:val="00BC0F7D"/>
    <w:rsid w:val="00BD0A64"/>
    <w:rsid w:val="00BD278A"/>
    <w:rsid w:val="00BD7D31"/>
    <w:rsid w:val="00BE24D9"/>
    <w:rsid w:val="00BE3255"/>
    <w:rsid w:val="00BE3A86"/>
    <w:rsid w:val="00BF128E"/>
    <w:rsid w:val="00C01246"/>
    <w:rsid w:val="00C074DD"/>
    <w:rsid w:val="00C1496A"/>
    <w:rsid w:val="00C177E9"/>
    <w:rsid w:val="00C210AA"/>
    <w:rsid w:val="00C33079"/>
    <w:rsid w:val="00C45231"/>
    <w:rsid w:val="00C67BF7"/>
    <w:rsid w:val="00C72833"/>
    <w:rsid w:val="00C737D8"/>
    <w:rsid w:val="00C752B9"/>
    <w:rsid w:val="00C80F1D"/>
    <w:rsid w:val="00C8284A"/>
    <w:rsid w:val="00C93F40"/>
    <w:rsid w:val="00C94C88"/>
    <w:rsid w:val="00CA3D0C"/>
    <w:rsid w:val="00CE050B"/>
    <w:rsid w:val="00CE0FAC"/>
    <w:rsid w:val="00CE596A"/>
    <w:rsid w:val="00D20DF8"/>
    <w:rsid w:val="00D424A3"/>
    <w:rsid w:val="00D469CC"/>
    <w:rsid w:val="00D57185"/>
    <w:rsid w:val="00D57972"/>
    <w:rsid w:val="00D61F86"/>
    <w:rsid w:val="00D65549"/>
    <w:rsid w:val="00D675A9"/>
    <w:rsid w:val="00D67B5B"/>
    <w:rsid w:val="00D738D6"/>
    <w:rsid w:val="00D755EB"/>
    <w:rsid w:val="00D76048"/>
    <w:rsid w:val="00D849AA"/>
    <w:rsid w:val="00D86C9A"/>
    <w:rsid w:val="00D87E00"/>
    <w:rsid w:val="00D9022E"/>
    <w:rsid w:val="00D9134D"/>
    <w:rsid w:val="00DA5829"/>
    <w:rsid w:val="00DA7A03"/>
    <w:rsid w:val="00DB1818"/>
    <w:rsid w:val="00DC309B"/>
    <w:rsid w:val="00DC4DA2"/>
    <w:rsid w:val="00DC52C8"/>
    <w:rsid w:val="00DD4C17"/>
    <w:rsid w:val="00DD74A5"/>
    <w:rsid w:val="00DF2B1F"/>
    <w:rsid w:val="00DF62CD"/>
    <w:rsid w:val="00E04C9A"/>
    <w:rsid w:val="00E16509"/>
    <w:rsid w:val="00E17E21"/>
    <w:rsid w:val="00E44582"/>
    <w:rsid w:val="00E60916"/>
    <w:rsid w:val="00E77645"/>
    <w:rsid w:val="00EA15B0"/>
    <w:rsid w:val="00EA5EA7"/>
    <w:rsid w:val="00EB11C7"/>
    <w:rsid w:val="00EC4A25"/>
    <w:rsid w:val="00EE66A3"/>
    <w:rsid w:val="00EE79A5"/>
    <w:rsid w:val="00EF3C36"/>
    <w:rsid w:val="00F025A2"/>
    <w:rsid w:val="00F04712"/>
    <w:rsid w:val="00F13360"/>
    <w:rsid w:val="00F223E5"/>
    <w:rsid w:val="00F22EC7"/>
    <w:rsid w:val="00F325C8"/>
    <w:rsid w:val="00F410AB"/>
    <w:rsid w:val="00F413A7"/>
    <w:rsid w:val="00F64461"/>
    <w:rsid w:val="00F653B8"/>
    <w:rsid w:val="00F73470"/>
    <w:rsid w:val="00F9008D"/>
    <w:rsid w:val="00FA1266"/>
    <w:rsid w:val="00FA1FC2"/>
    <w:rsid w:val="00FC1192"/>
    <w:rsid w:val="00FC6A67"/>
    <w:rsid w:val="00FF27D3"/>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FC6A67"/>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qFormat/>
    <w:rsid w:val="00776774"/>
    <w:rPr>
      <w:lang w:eastAsia="en-US"/>
    </w:rPr>
  </w:style>
  <w:style w:type="character" w:customStyle="1" w:styleId="TALChar">
    <w:name w:val="TAL Char"/>
    <w:link w:val="TAL"/>
    <w:qFormat/>
    <w:rsid w:val="00776774"/>
    <w:rPr>
      <w:rFonts w:ascii="Arial" w:hAnsi="Arial"/>
      <w:sz w:val="18"/>
      <w:lang w:eastAsia="en-US"/>
    </w:rPr>
  </w:style>
  <w:style w:type="character" w:customStyle="1" w:styleId="TAHCar">
    <w:name w:val="TAH Car"/>
    <w:link w:val="TAH"/>
    <w:qFormat/>
    <w:rsid w:val="00776774"/>
    <w:rPr>
      <w:rFonts w:ascii="Arial" w:hAnsi="Arial"/>
      <w:b/>
      <w:sz w:val="18"/>
      <w:lang w:eastAsia="en-US"/>
    </w:rPr>
  </w:style>
  <w:style w:type="character" w:customStyle="1" w:styleId="B1Char">
    <w:name w:val="B1 Char"/>
    <w:link w:val="B1"/>
    <w:qFormat/>
    <w:locked/>
    <w:rsid w:val="00776774"/>
    <w:rPr>
      <w:lang w:eastAsia="en-US"/>
    </w:rPr>
  </w:style>
  <w:style w:type="character" w:customStyle="1" w:styleId="EditorsNoteChar">
    <w:name w:val="Editor's Note Char"/>
    <w:aliases w:val="EN Char,Editor's Note Char1"/>
    <w:link w:val="EditorsNote"/>
    <w:qFormat/>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qFormat/>
    <w:rsid w:val="00776774"/>
    <w:rPr>
      <w:rFonts w:ascii="Arial" w:hAnsi="Arial"/>
      <w:b/>
      <w:lang w:eastAsia="en-US"/>
    </w:rPr>
  </w:style>
  <w:style w:type="character" w:customStyle="1" w:styleId="B2Char">
    <w:name w:val="B2 Char"/>
    <w:link w:val="B2"/>
    <w:qFormat/>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paragraph" w:customStyle="1" w:styleId="2">
    <w:name w:val="2"/>
    <w:semiHidden/>
    <w:rsid w:val="003C52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CChar">
    <w:name w:val="TAC Char"/>
    <w:link w:val="TAC"/>
    <w:qFormat/>
    <w:locked/>
    <w:rsid w:val="003C52A3"/>
    <w:rPr>
      <w:rFonts w:ascii="Arial" w:hAnsi="Arial"/>
      <w:sz w:val="18"/>
      <w:lang w:eastAsia="en-US"/>
    </w:rPr>
  </w:style>
  <w:style w:type="character" w:customStyle="1" w:styleId="NOZchn">
    <w:name w:val="NO Zchn"/>
    <w:qFormat/>
    <w:rsid w:val="003C52A3"/>
    <w:rPr>
      <w:rFonts w:ascii="Times New Roman" w:hAnsi="Times New Roman"/>
      <w:lang w:val="en-GB" w:eastAsia="en-US"/>
    </w:rPr>
  </w:style>
  <w:style w:type="character" w:customStyle="1" w:styleId="TALZchn">
    <w:name w:val="TAL Zchn"/>
    <w:locked/>
    <w:rsid w:val="003C52A3"/>
    <w:rPr>
      <w:rFonts w:ascii="Arial" w:hAnsi="Arial" w:cs="Arial"/>
      <w:sz w:val="18"/>
      <w:szCs w:val="18"/>
      <w:lang w:val="en-GB" w:eastAsia="en-US" w:bidi="ar-SA"/>
    </w:rPr>
  </w:style>
  <w:style w:type="character" w:customStyle="1" w:styleId="TAHChar">
    <w:name w:val="TAH Char"/>
    <w:rsid w:val="003C52A3"/>
    <w:rPr>
      <w:rFonts w:ascii="Arial" w:hAnsi="Arial"/>
      <w:b/>
      <w:sz w:val="18"/>
      <w:lang w:val="en-GB" w:eastAsia="en-US"/>
    </w:rPr>
  </w:style>
  <w:style w:type="character" w:customStyle="1" w:styleId="EXCar">
    <w:name w:val="EX Car"/>
    <w:qFormat/>
    <w:locked/>
    <w:rsid w:val="003C52A3"/>
    <w:rPr>
      <w:rFonts w:ascii="Times New Roman" w:hAnsi="Times New Roman"/>
      <w:lang w:val="en-GB"/>
    </w:rPr>
  </w:style>
  <w:style w:type="character" w:customStyle="1" w:styleId="TANChar">
    <w:name w:val="TAN Char"/>
    <w:link w:val="TAN"/>
    <w:qFormat/>
    <w:locked/>
    <w:rsid w:val="003C52A3"/>
    <w:rPr>
      <w:rFonts w:ascii="Arial" w:hAnsi="Arial"/>
      <w:sz w:val="18"/>
      <w:lang w:eastAsia="en-US"/>
    </w:rPr>
  </w:style>
  <w:style w:type="character" w:customStyle="1" w:styleId="apple-converted-space">
    <w:name w:val="apple-converted-space"/>
    <w:rsid w:val="003C52A3"/>
  </w:style>
  <w:style w:type="paragraph" w:styleId="Bibliography">
    <w:name w:val="Bibliography"/>
    <w:basedOn w:val="Normal"/>
    <w:next w:val="Normal"/>
    <w:uiPriority w:val="37"/>
    <w:semiHidden/>
    <w:unhideWhenUsed/>
    <w:rsid w:val="003C52A3"/>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C52A3"/>
    <w:pPr>
      <w:overflowPunct w:val="0"/>
      <w:autoSpaceDE w:val="0"/>
      <w:autoSpaceDN w:val="0"/>
      <w:adjustRightInd w:val="0"/>
      <w:spacing w:after="120"/>
      <w:ind w:left="1440" w:right="1440"/>
      <w:textAlignment w:val="baseline"/>
    </w:pPr>
    <w:rPr>
      <w:rFonts w:eastAsia="Times New Roman"/>
      <w:lang w:eastAsia="en-GB"/>
    </w:rPr>
  </w:style>
  <w:style w:type="paragraph" w:styleId="BodyText">
    <w:name w:val="Body Text"/>
    <w:basedOn w:val="Normal"/>
    <w:link w:val="BodyTextChar"/>
    <w:rsid w:val="003C52A3"/>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3C52A3"/>
    <w:rPr>
      <w:rFonts w:eastAsia="Times New Roman"/>
    </w:rPr>
  </w:style>
  <w:style w:type="paragraph" w:styleId="BodyText2">
    <w:name w:val="Body Text 2"/>
    <w:basedOn w:val="Normal"/>
    <w:link w:val="BodyText2Char"/>
    <w:rsid w:val="003C52A3"/>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3C52A3"/>
    <w:rPr>
      <w:rFonts w:eastAsia="Times New Roman"/>
    </w:rPr>
  </w:style>
  <w:style w:type="paragraph" w:styleId="BodyText3">
    <w:name w:val="Body Text 3"/>
    <w:basedOn w:val="Normal"/>
    <w:link w:val="BodyText3Char"/>
    <w:rsid w:val="003C52A3"/>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3C52A3"/>
    <w:rPr>
      <w:rFonts w:eastAsia="Times New Roman"/>
      <w:sz w:val="16"/>
      <w:szCs w:val="16"/>
    </w:rPr>
  </w:style>
  <w:style w:type="paragraph" w:styleId="BodyTextFirstIndent">
    <w:name w:val="Body Text First Indent"/>
    <w:basedOn w:val="BodyText"/>
    <w:link w:val="BodyTextFirstIndentChar"/>
    <w:rsid w:val="003C52A3"/>
    <w:pPr>
      <w:ind w:firstLine="210"/>
    </w:pPr>
  </w:style>
  <w:style w:type="character" w:customStyle="1" w:styleId="BodyTextFirstIndentChar">
    <w:name w:val="Body Text First Indent Char"/>
    <w:basedOn w:val="BodyTextChar"/>
    <w:link w:val="BodyTextFirstIndent"/>
    <w:rsid w:val="003C52A3"/>
    <w:rPr>
      <w:rFonts w:eastAsia="Times New Roman"/>
    </w:rPr>
  </w:style>
  <w:style w:type="paragraph" w:styleId="BodyTextIndent">
    <w:name w:val="Body Text Indent"/>
    <w:basedOn w:val="Normal"/>
    <w:link w:val="BodyTextIndentChar"/>
    <w:rsid w:val="003C52A3"/>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3C52A3"/>
    <w:rPr>
      <w:rFonts w:eastAsia="Times New Roman"/>
    </w:rPr>
  </w:style>
  <w:style w:type="paragraph" w:styleId="BodyTextFirstIndent2">
    <w:name w:val="Body Text First Indent 2"/>
    <w:basedOn w:val="BodyTextIndent"/>
    <w:link w:val="BodyTextFirstIndent2Char"/>
    <w:rsid w:val="003C52A3"/>
    <w:pPr>
      <w:ind w:firstLine="210"/>
    </w:pPr>
  </w:style>
  <w:style w:type="character" w:customStyle="1" w:styleId="BodyTextFirstIndent2Char">
    <w:name w:val="Body Text First Indent 2 Char"/>
    <w:basedOn w:val="BodyTextIndentChar"/>
    <w:link w:val="BodyTextFirstIndent2"/>
    <w:rsid w:val="003C52A3"/>
    <w:rPr>
      <w:rFonts w:eastAsia="Times New Roman"/>
    </w:rPr>
  </w:style>
  <w:style w:type="paragraph" w:styleId="BodyTextIndent2">
    <w:name w:val="Body Text Indent 2"/>
    <w:basedOn w:val="Normal"/>
    <w:link w:val="BodyTextIndent2Char"/>
    <w:rsid w:val="003C52A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3C52A3"/>
    <w:rPr>
      <w:rFonts w:eastAsia="Times New Roman"/>
    </w:rPr>
  </w:style>
  <w:style w:type="paragraph" w:styleId="BodyTextIndent3">
    <w:name w:val="Body Text Indent 3"/>
    <w:basedOn w:val="Normal"/>
    <w:link w:val="BodyTextIndent3Char"/>
    <w:rsid w:val="003C52A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3C52A3"/>
    <w:rPr>
      <w:rFonts w:eastAsia="Times New Roman"/>
      <w:sz w:val="16"/>
      <w:szCs w:val="16"/>
    </w:rPr>
  </w:style>
  <w:style w:type="paragraph" w:styleId="Caption">
    <w:name w:val="caption"/>
    <w:basedOn w:val="Normal"/>
    <w:next w:val="Normal"/>
    <w:semiHidden/>
    <w:unhideWhenUsed/>
    <w:qFormat/>
    <w:rsid w:val="003C52A3"/>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3C52A3"/>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3C52A3"/>
    <w:rPr>
      <w:rFonts w:eastAsia="Times New Roman"/>
    </w:rPr>
  </w:style>
  <w:style w:type="paragraph" w:styleId="CommentText">
    <w:name w:val="annotation text"/>
    <w:basedOn w:val="Normal"/>
    <w:link w:val="CommentTextChar"/>
    <w:rsid w:val="003C52A3"/>
    <w:pPr>
      <w:overflowPunct w:val="0"/>
      <w:autoSpaceDE w:val="0"/>
      <w:autoSpaceDN w:val="0"/>
      <w:adjustRightInd w:val="0"/>
      <w:textAlignment w:val="baseline"/>
    </w:pPr>
    <w:rPr>
      <w:rFonts w:eastAsia="Times New Roman"/>
      <w:lang w:eastAsia="en-GB"/>
    </w:rPr>
  </w:style>
  <w:style w:type="character" w:customStyle="1" w:styleId="CommentTextChar">
    <w:name w:val="Comment Text Char"/>
    <w:basedOn w:val="DefaultParagraphFont"/>
    <w:link w:val="CommentText"/>
    <w:rsid w:val="003C52A3"/>
    <w:rPr>
      <w:rFonts w:eastAsia="Times New Roman"/>
    </w:rPr>
  </w:style>
  <w:style w:type="paragraph" w:styleId="CommentSubject">
    <w:name w:val="annotation subject"/>
    <w:basedOn w:val="CommentText"/>
    <w:next w:val="CommentText"/>
    <w:link w:val="CommentSubjectChar"/>
    <w:rsid w:val="003C52A3"/>
    <w:rPr>
      <w:b/>
      <w:bCs/>
    </w:rPr>
  </w:style>
  <w:style w:type="character" w:customStyle="1" w:styleId="CommentSubjectChar">
    <w:name w:val="Comment Subject Char"/>
    <w:basedOn w:val="CommentTextChar"/>
    <w:link w:val="CommentSubject"/>
    <w:rsid w:val="003C52A3"/>
    <w:rPr>
      <w:rFonts w:eastAsia="Times New Roman"/>
      <w:b/>
      <w:bCs/>
    </w:rPr>
  </w:style>
  <w:style w:type="paragraph" w:styleId="Date">
    <w:name w:val="Date"/>
    <w:basedOn w:val="Normal"/>
    <w:next w:val="Normal"/>
    <w:link w:val="DateChar"/>
    <w:rsid w:val="003C52A3"/>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3C52A3"/>
    <w:rPr>
      <w:rFonts w:eastAsia="Times New Roman"/>
    </w:rPr>
  </w:style>
  <w:style w:type="paragraph" w:styleId="DocumentMap">
    <w:name w:val="Document Map"/>
    <w:basedOn w:val="Normal"/>
    <w:link w:val="DocumentMapChar"/>
    <w:rsid w:val="003C52A3"/>
    <w:pPr>
      <w:overflowPunct w:val="0"/>
      <w:autoSpaceDE w:val="0"/>
      <w:autoSpaceDN w:val="0"/>
      <w:adjustRightInd w:val="0"/>
      <w:textAlignment w:val="baseline"/>
    </w:pPr>
    <w:rPr>
      <w:rFonts w:ascii="Segoe UI" w:eastAsia="Times New Roman" w:hAnsi="Segoe UI" w:cs="Segoe UI"/>
      <w:sz w:val="16"/>
      <w:szCs w:val="16"/>
      <w:lang w:eastAsia="en-GB"/>
    </w:rPr>
  </w:style>
  <w:style w:type="character" w:customStyle="1" w:styleId="DocumentMapChar">
    <w:name w:val="Document Map Char"/>
    <w:basedOn w:val="DefaultParagraphFont"/>
    <w:link w:val="DocumentMap"/>
    <w:rsid w:val="003C52A3"/>
    <w:rPr>
      <w:rFonts w:ascii="Segoe UI" w:eastAsia="Times New Roman" w:hAnsi="Segoe UI" w:cs="Segoe UI"/>
      <w:sz w:val="16"/>
      <w:szCs w:val="16"/>
    </w:rPr>
  </w:style>
  <w:style w:type="paragraph" w:styleId="E-mailSignature">
    <w:name w:val="E-mail Signature"/>
    <w:basedOn w:val="Normal"/>
    <w:link w:val="E-mailSignatureChar"/>
    <w:rsid w:val="003C52A3"/>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3C52A3"/>
    <w:rPr>
      <w:rFonts w:eastAsia="Times New Roman"/>
    </w:rPr>
  </w:style>
  <w:style w:type="paragraph" w:styleId="EndnoteText">
    <w:name w:val="endnote text"/>
    <w:basedOn w:val="Normal"/>
    <w:link w:val="EndnoteTextChar"/>
    <w:rsid w:val="003C52A3"/>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3C52A3"/>
    <w:rPr>
      <w:rFonts w:eastAsia="Times New Roman"/>
    </w:rPr>
  </w:style>
  <w:style w:type="paragraph" w:styleId="EnvelopeAddress">
    <w:name w:val="envelope address"/>
    <w:basedOn w:val="Normal"/>
    <w:rsid w:val="003C52A3"/>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3C52A3"/>
    <w:pPr>
      <w:overflowPunct w:val="0"/>
      <w:autoSpaceDE w:val="0"/>
      <w:autoSpaceDN w:val="0"/>
      <w:adjustRightInd w:val="0"/>
      <w:textAlignment w:val="baseline"/>
    </w:pPr>
    <w:rPr>
      <w:rFonts w:ascii="Calibri Light" w:eastAsia="Times New Roman" w:hAnsi="Calibri Light"/>
      <w:lang w:eastAsia="en-GB"/>
    </w:rPr>
  </w:style>
  <w:style w:type="paragraph" w:styleId="FootnoteText">
    <w:name w:val="footnote text"/>
    <w:basedOn w:val="Normal"/>
    <w:link w:val="FootnoteTextChar"/>
    <w:rsid w:val="003C52A3"/>
    <w:pPr>
      <w:overflowPunct w:val="0"/>
      <w:autoSpaceDE w:val="0"/>
      <w:autoSpaceDN w:val="0"/>
      <w:adjustRightInd w:val="0"/>
      <w:textAlignment w:val="baseline"/>
    </w:pPr>
    <w:rPr>
      <w:rFonts w:eastAsia="Times New Roman"/>
      <w:lang w:eastAsia="en-GB"/>
    </w:rPr>
  </w:style>
  <w:style w:type="character" w:customStyle="1" w:styleId="FootnoteTextChar">
    <w:name w:val="Footnote Text Char"/>
    <w:basedOn w:val="DefaultParagraphFont"/>
    <w:link w:val="FootnoteText"/>
    <w:rsid w:val="003C52A3"/>
    <w:rPr>
      <w:rFonts w:eastAsia="Times New Roman"/>
    </w:rPr>
  </w:style>
  <w:style w:type="paragraph" w:styleId="HTMLAddress">
    <w:name w:val="HTML Address"/>
    <w:basedOn w:val="Normal"/>
    <w:link w:val="HTMLAddressChar"/>
    <w:rsid w:val="003C52A3"/>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3C52A3"/>
    <w:rPr>
      <w:rFonts w:eastAsia="Times New Roman"/>
      <w:i/>
      <w:iCs/>
    </w:rPr>
  </w:style>
  <w:style w:type="paragraph" w:styleId="HTMLPreformatted">
    <w:name w:val="HTML Preformatted"/>
    <w:basedOn w:val="Normal"/>
    <w:link w:val="HTMLPreformattedChar"/>
    <w:rsid w:val="003C52A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3C52A3"/>
    <w:rPr>
      <w:rFonts w:ascii="Courier New" w:eastAsia="Times New Roman" w:hAnsi="Courier New" w:cs="Courier New"/>
    </w:rPr>
  </w:style>
  <w:style w:type="paragraph" w:styleId="Index1">
    <w:name w:val="index 1"/>
    <w:basedOn w:val="Normal"/>
    <w:next w:val="Normal"/>
    <w:rsid w:val="003C52A3"/>
    <w:pPr>
      <w:overflowPunct w:val="0"/>
      <w:autoSpaceDE w:val="0"/>
      <w:autoSpaceDN w:val="0"/>
      <w:adjustRightInd w:val="0"/>
      <w:ind w:left="200" w:hanging="200"/>
      <w:textAlignment w:val="baseline"/>
    </w:pPr>
    <w:rPr>
      <w:rFonts w:eastAsia="Times New Roman"/>
      <w:lang w:eastAsia="en-GB"/>
    </w:rPr>
  </w:style>
  <w:style w:type="paragraph" w:styleId="Index2">
    <w:name w:val="index 2"/>
    <w:basedOn w:val="Normal"/>
    <w:next w:val="Normal"/>
    <w:rsid w:val="003C52A3"/>
    <w:pPr>
      <w:overflowPunct w:val="0"/>
      <w:autoSpaceDE w:val="0"/>
      <w:autoSpaceDN w:val="0"/>
      <w:adjustRightInd w:val="0"/>
      <w:ind w:left="400" w:hanging="200"/>
      <w:textAlignment w:val="baseline"/>
    </w:pPr>
    <w:rPr>
      <w:rFonts w:eastAsia="Times New Roman"/>
      <w:lang w:eastAsia="en-GB"/>
    </w:rPr>
  </w:style>
  <w:style w:type="paragraph" w:styleId="Index3">
    <w:name w:val="index 3"/>
    <w:basedOn w:val="Normal"/>
    <w:next w:val="Normal"/>
    <w:rsid w:val="003C52A3"/>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3C52A3"/>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3C52A3"/>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3C52A3"/>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3C52A3"/>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3C52A3"/>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3C52A3"/>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3C52A3"/>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3C52A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3C52A3"/>
    <w:rPr>
      <w:rFonts w:eastAsia="Times New Roman"/>
      <w:i/>
      <w:iCs/>
      <w:color w:val="4472C4"/>
    </w:rPr>
  </w:style>
  <w:style w:type="paragraph" w:styleId="ListBullet">
    <w:name w:val="List Bullet"/>
    <w:basedOn w:val="Normal"/>
    <w:rsid w:val="003C52A3"/>
    <w:pPr>
      <w:numPr>
        <w:numId w:val="7"/>
      </w:numPr>
      <w:overflowPunct w:val="0"/>
      <w:autoSpaceDE w:val="0"/>
      <w:autoSpaceDN w:val="0"/>
      <w:adjustRightInd w:val="0"/>
      <w:contextualSpacing/>
      <w:textAlignment w:val="baseline"/>
    </w:pPr>
    <w:rPr>
      <w:rFonts w:eastAsia="Times New Roman"/>
      <w:lang w:eastAsia="en-GB"/>
    </w:rPr>
  </w:style>
  <w:style w:type="paragraph" w:styleId="ListBullet2">
    <w:name w:val="List Bullet 2"/>
    <w:basedOn w:val="Normal"/>
    <w:rsid w:val="003C52A3"/>
    <w:pPr>
      <w:numPr>
        <w:numId w:val="8"/>
      </w:numPr>
      <w:tabs>
        <w:tab w:val="clear" w:pos="643"/>
        <w:tab w:val="num" w:pos="926"/>
      </w:tabs>
      <w:overflowPunct w:val="0"/>
      <w:autoSpaceDE w:val="0"/>
      <w:autoSpaceDN w:val="0"/>
      <w:adjustRightInd w:val="0"/>
      <w:ind w:left="926"/>
      <w:contextualSpacing/>
      <w:textAlignment w:val="baseline"/>
    </w:pPr>
    <w:rPr>
      <w:rFonts w:eastAsia="Times New Roman"/>
      <w:lang w:eastAsia="en-GB"/>
    </w:rPr>
  </w:style>
  <w:style w:type="paragraph" w:styleId="ListBullet3">
    <w:name w:val="List Bullet 3"/>
    <w:basedOn w:val="Normal"/>
    <w:rsid w:val="003C52A3"/>
    <w:pPr>
      <w:numPr>
        <w:numId w:val="9"/>
      </w:numPr>
      <w:tabs>
        <w:tab w:val="clear" w:pos="926"/>
        <w:tab w:val="num" w:pos="1209"/>
      </w:tabs>
      <w:overflowPunct w:val="0"/>
      <w:autoSpaceDE w:val="0"/>
      <w:autoSpaceDN w:val="0"/>
      <w:adjustRightInd w:val="0"/>
      <w:ind w:left="1209"/>
      <w:contextualSpacing/>
      <w:textAlignment w:val="baseline"/>
    </w:pPr>
    <w:rPr>
      <w:rFonts w:eastAsia="Times New Roman"/>
      <w:lang w:eastAsia="en-GB"/>
    </w:rPr>
  </w:style>
  <w:style w:type="paragraph" w:styleId="ListBullet4">
    <w:name w:val="List Bullet 4"/>
    <w:basedOn w:val="Normal"/>
    <w:rsid w:val="003C52A3"/>
    <w:pPr>
      <w:numPr>
        <w:numId w:val="10"/>
      </w:numPr>
      <w:tabs>
        <w:tab w:val="clear" w:pos="1209"/>
        <w:tab w:val="num" w:pos="1492"/>
      </w:tabs>
      <w:overflowPunct w:val="0"/>
      <w:autoSpaceDE w:val="0"/>
      <w:autoSpaceDN w:val="0"/>
      <w:adjustRightInd w:val="0"/>
      <w:ind w:left="1492"/>
      <w:contextualSpacing/>
      <w:textAlignment w:val="baseline"/>
    </w:pPr>
    <w:rPr>
      <w:rFonts w:eastAsia="Times New Roman"/>
      <w:lang w:eastAsia="en-GB"/>
    </w:rPr>
  </w:style>
  <w:style w:type="paragraph" w:styleId="ListBullet5">
    <w:name w:val="List Bullet 5"/>
    <w:basedOn w:val="Normal"/>
    <w:rsid w:val="003C52A3"/>
    <w:pPr>
      <w:numPr>
        <w:numId w:val="11"/>
      </w:numPr>
      <w:tabs>
        <w:tab w:val="clear" w:pos="1492"/>
        <w:tab w:val="num" w:pos="360"/>
      </w:tabs>
      <w:overflowPunct w:val="0"/>
      <w:autoSpaceDE w:val="0"/>
      <w:autoSpaceDN w:val="0"/>
      <w:adjustRightInd w:val="0"/>
      <w:ind w:left="0" w:firstLine="0"/>
      <w:contextualSpacing/>
      <w:textAlignment w:val="baseline"/>
    </w:pPr>
    <w:rPr>
      <w:rFonts w:eastAsia="Times New Roman"/>
      <w:lang w:eastAsia="en-GB"/>
    </w:rPr>
  </w:style>
  <w:style w:type="paragraph" w:styleId="ListContinue">
    <w:name w:val="List Continue"/>
    <w:basedOn w:val="Normal"/>
    <w:rsid w:val="003C52A3"/>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C52A3"/>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C52A3"/>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C52A3"/>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C52A3"/>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
    <w:name w:val="List Number"/>
    <w:basedOn w:val="Normal"/>
    <w:rsid w:val="003C52A3"/>
    <w:pPr>
      <w:numPr>
        <w:numId w:val="12"/>
      </w:numPr>
      <w:overflowPunct w:val="0"/>
      <w:autoSpaceDE w:val="0"/>
      <w:autoSpaceDN w:val="0"/>
      <w:adjustRightInd w:val="0"/>
      <w:ind w:left="0" w:firstLine="0"/>
      <w:contextualSpacing/>
      <w:textAlignment w:val="baseline"/>
    </w:pPr>
    <w:rPr>
      <w:rFonts w:eastAsia="Times New Roman"/>
      <w:lang w:eastAsia="en-GB"/>
    </w:rPr>
  </w:style>
  <w:style w:type="paragraph" w:styleId="ListNumber2">
    <w:name w:val="List Number 2"/>
    <w:basedOn w:val="Normal"/>
    <w:rsid w:val="003C52A3"/>
    <w:pPr>
      <w:numPr>
        <w:numId w:val="13"/>
      </w:numPr>
      <w:tabs>
        <w:tab w:val="clear" w:pos="643"/>
        <w:tab w:val="num" w:pos="360"/>
      </w:tabs>
      <w:overflowPunct w:val="0"/>
      <w:autoSpaceDE w:val="0"/>
      <w:autoSpaceDN w:val="0"/>
      <w:adjustRightInd w:val="0"/>
      <w:ind w:left="0" w:firstLine="0"/>
      <w:contextualSpacing/>
      <w:textAlignment w:val="baseline"/>
    </w:pPr>
    <w:rPr>
      <w:rFonts w:eastAsia="Times New Roman"/>
      <w:lang w:eastAsia="en-GB"/>
    </w:rPr>
  </w:style>
  <w:style w:type="paragraph" w:styleId="ListNumber3">
    <w:name w:val="List Number 3"/>
    <w:basedOn w:val="Normal"/>
    <w:rsid w:val="003C52A3"/>
    <w:pPr>
      <w:numPr>
        <w:numId w:val="14"/>
      </w:numPr>
      <w:tabs>
        <w:tab w:val="clear" w:pos="926"/>
        <w:tab w:val="num" w:pos="360"/>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rsid w:val="003C52A3"/>
    <w:pPr>
      <w:numPr>
        <w:numId w:val="15"/>
      </w:numPr>
      <w:tabs>
        <w:tab w:val="clear" w:pos="1209"/>
        <w:tab w:val="num" w:pos="360"/>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rsid w:val="003C52A3"/>
    <w:pPr>
      <w:numPr>
        <w:numId w:val="16"/>
      </w:numPr>
      <w:tabs>
        <w:tab w:val="clear" w:pos="1492"/>
        <w:tab w:val="num" w:pos="360"/>
      </w:tabs>
      <w:overflowPunct w:val="0"/>
      <w:autoSpaceDE w:val="0"/>
      <w:autoSpaceDN w:val="0"/>
      <w:adjustRightInd w:val="0"/>
      <w:ind w:left="0" w:firstLine="0"/>
      <w:contextualSpacing/>
      <w:textAlignment w:val="baseline"/>
    </w:pPr>
    <w:rPr>
      <w:rFonts w:eastAsia="Times New Roman"/>
      <w:lang w:eastAsia="en-GB"/>
    </w:rPr>
  </w:style>
  <w:style w:type="paragraph" w:styleId="ListParagraph">
    <w:name w:val="List Paragraph"/>
    <w:basedOn w:val="Normal"/>
    <w:uiPriority w:val="34"/>
    <w:qFormat/>
    <w:rsid w:val="003C52A3"/>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3C52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basedOn w:val="DefaultParagraphFont"/>
    <w:link w:val="MacroText"/>
    <w:rsid w:val="003C52A3"/>
    <w:rPr>
      <w:rFonts w:ascii="Courier New" w:eastAsia="Times New Roman" w:hAnsi="Courier New" w:cs="Courier New"/>
    </w:rPr>
  </w:style>
  <w:style w:type="paragraph" w:styleId="MessageHeader">
    <w:name w:val="Message Header"/>
    <w:basedOn w:val="Normal"/>
    <w:link w:val="MessageHeaderChar"/>
    <w:rsid w:val="003C52A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3C52A3"/>
    <w:rPr>
      <w:rFonts w:ascii="Calibri Light" w:eastAsia="Times New Roman" w:hAnsi="Calibri Light"/>
      <w:sz w:val="24"/>
      <w:szCs w:val="24"/>
      <w:shd w:val="pct20" w:color="auto" w:fill="auto"/>
    </w:rPr>
  </w:style>
  <w:style w:type="paragraph" w:styleId="NoSpacing">
    <w:name w:val="No Spacing"/>
    <w:uiPriority w:val="1"/>
    <w:qFormat/>
    <w:rsid w:val="003C52A3"/>
    <w:pPr>
      <w:overflowPunct w:val="0"/>
      <w:autoSpaceDE w:val="0"/>
      <w:autoSpaceDN w:val="0"/>
      <w:adjustRightInd w:val="0"/>
      <w:textAlignment w:val="baseline"/>
    </w:pPr>
    <w:rPr>
      <w:rFonts w:eastAsia="Times New Roman"/>
    </w:rPr>
  </w:style>
  <w:style w:type="paragraph" w:styleId="NormalIndent">
    <w:name w:val="Normal Indent"/>
    <w:basedOn w:val="Normal"/>
    <w:rsid w:val="003C52A3"/>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C52A3"/>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3C52A3"/>
    <w:rPr>
      <w:rFonts w:eastAsia="Times New Roman"/>
    </w:rPr>
  </w:style>
  <w:style w:type="paragraph" w:styleId="PlainText">
    <w:name w:val="Plain Text"/>
    <w:basedOn w:val="Normal"/>
    <w:link w:val="PlainTextChar"/>
    <w:rsid w:val="003C52A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3C52A3"/>
    <w:rPr>
      <w:rFonts w:ascii="Courier New" w:eastAsia="Times New Roman" w:hAnsi="Courier New" w:cs="Courier New"/>
    </w:rPr>
  </w:style>
  <w:style w:type="paragraph" w:styleId="Quote">
    <w:name w:val="Quote"/>
    <w:basedOn w:val="Normal"/>
    <w:next w:val="Normal"/>
    <w:link w:val="QuoteChar"/>
    <w:uiPriority w:val="29"/>
    <w:qFormat/>
    <w:rsid w:val="003C52A3"/>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3C52A3"/>
    <w:rPr>
      <w:rFonts w:eastAsia="Times New Roman"/>
      <w:i/>
      <w:iCs/>
      <w:color w:val="404040"/>
    </w:rPr>
  </w:style>
  <w:style w:type="paragraph" w:styleId="Salutation">
    <w:name w:val="Salutation"/>
    <w:basedOn w:val="Normal"/>
    <w:next w:val="Normal"/>
    <w:link w:val="SalutationChar"/>
    <w:rsid w:val="003C52A3"/>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C52A3"/>
    <w:rPr>
      <w:rFonts w:eastAsia="Times New Roman"/>
    </w:rPr>
  </w:style>
  <w:style w:type="paragraph" w:styleId="Signature">
    <w:name w:val="Signature"/>
    <w:basedOn w:val="Normal"/>
    <w:link w:val="SignatureChar"/>
    <w:rsid w:val="003C52A3"/>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3C52A3"/>
    <w:rPr>
      <w:rFonts w:eastAsia="Times New Roman"/>
    </w:rPr>
  </w:style>
  <w:style w:type="paragraph" w:styleId="Subtitle">
    <w:name w:val="Subtitle"/>
    <w:basedOn w:val="Normal"/>
    <w:next w:val="Normal"/>
    <w:link w:val="SubtitleChar"/>
    <w:qFormat/>
    <w:rsid w:val="003C52A3"/>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3C52A3"/>
    <w:rPr>
      <w:rFonts w:ascii="Calibri Light" w:eastAsia="Times New Roman" w:hAnsi="Calibri Light"/>
      <w:sz w:val="24"/>
      <w:szCs w:val="24"/>
    </w:rPr>
  </w:style>
  <w:style w:type="paragraph" w:styleId="TableofAuthorities">
    <w:name w:val="table of authorities"/>
    <w:basedOn w:val="Normal"/>
    <w:next w:val="Normal"/>
    <w:rsid w:val="003C52A3"/>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3C52A3"/>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3C52A3"/>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3C52A3"/>
    <w:rPr>
      <w:rFonts w:ascii="Calibri Light" w:eastAsia="Times New Roman" w:hAnsi="Calibri Light"/>
      <w:b/>
      <w:bCs/>
      <w:kern w:val="28"/>
      <w:sz w:val="32"/>
      <w:szCs w:val="32"/>
    </w:rPr>
  </w:style>
  <w:style w:type="paragraph" w:styleId="TOAHeading">
    <w:name w:val="toa heading"/>
    <w:basedOn w:val="Normal"/>
    <w:next w:val="Normal"/>
    <w:rsid w:val="003C52A3"/>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character" w:customStyle="1" w:styleId="B3Car">
    <w:name w:val="B3 Car"/>
    <w:link w:val="B3"/>
    <w:rsid w:val="003C52A3"/>
    <w:rPr>
      <w:lang w:eastAsia="en-US"/>
    </w:rPr>
  </w:style>
  <w:style w:type="character" w:customStyle="1" w:styleId="EWChar">
    <w:name w:val="EW Char"/>
    <w:link w:val="EW"/>
    <w:qFormat/>
    <w:locked/>
    <w:rsid w:val="003C52A3"/>
    <w:rPr>
      <w:lang w:eastAsia="en-US"/>
    </w:rPr>
  </w:style>
  <w:style w:type="character" w:customStyle="1" w:styleId="TFCharChar">
    <w:name w:val="TF Char Char"/>
    <w:rsid w:val="003C52A3"/>
    <w:rPr>
      <w:rFonts w:ascii="Arial" w:hAnsi="Arial"/>
      <w:b/>
      <w:lang w:val="en-GB" w:eastAsia="en-US"/>
    </w:rPr>
  </w:style>
  <w:style w:type="character" w:customStyle="1" w:styleId="B3Char">
    <w:name w:val="B3 Char"/>
    <w:rsid w:val="003C52A3"/>
    <w:rPr>
      <w:rFonts w:ascii="Times New Roman" w:hAnsi="Times New Roman"/>
      <w:lang w:val="en-GB" w:eastAsia="en-US"/>
    </w:rPr>
  </w:style>
  <w:style w:type="character" w:styleId="UnresolvedMention">
    <w:name w:val="Unresolved Mention"/>
    <w:basedOn w:val="DefaultParagraphFont"/>
    <w:uiPriority w:val="99"/>
    <w:semiHidden/>
    <w:unhideWhenUsed/>
    <w:rsid w:val="003631E5"/>
    <w:rPr>
      <w:color w:val="605E5C"/>
      <w:shd w:val="clear" w:color="auto" w:fill="E1DFDD"/>
    </w:rPr>
  </w:style>
  <w:style w:type="character" w:styleId="Mention">
    <w:name w:val="Mention"/>
    <w:uiPriority w:val="99"/>
    <w:semiHidden/>
    <w:unhideWhenUsed/>
    <w:rsid w:val="003631E5"/>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AE67FB-3E86-44CA-8089-0AF643159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83</TotalTime>
  <Pages>15</Pages>
  <Words>8038</Words>
  <Characters>45818</Characters>
  <Application>Microsoft Office Word</Application>
  <DocSecurity>0</DocSecurity>
  <Lines>381</Lines>
  <Paragraphs>107</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53749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Google - Ellen Liao -v2</cp:lastModifiedBy>
  <cp:revision>23</cp:revision>
  <cp:lastPrinted>2019-02-25T14:05:00Z</cp:lastPrinted>
  <dcterms:created xsi:type="dcterms:W3CDTF">2023-09-27T23:57:00Z</dcterms:created>
  <dcterms:modified xsi:type="dcterms:W3CDTF">2023-11-03T14:33:00Z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